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07" w:rsidRPr="00E1116F" w:rsidRDefault="003D6807" w:rsidP="0090576D">
      <w:pPr>
        <w:pStyle w:val="Corpodetexto"/>
        <w:jc w:val="both"/>
        <w:rPr>
          <w:rFonts w:ascii="Arial" w:hAnsi="Arial" w:cs="Arial"/>
          <w:sz w:val="20"/>
        </w:rPr>
      </w:pPr>
    </w:p>
    <w:p w:rsidR="003D6807" w:rsidRPr="00E1116F" w:rsidRDefault="003D6807" w:rsidP="0090576D">
      <w:pPr>
        <w:pStyle w:val="Corpodetexto"/>
        <w:spacing w:before="8"/>
        <w:jc w:val="both"/>
        <w:rPr>
          <w:rFonts w:ascii="Arial" w:hAnsi="Arial" w:cs="Arial"/>
          <w:sz w:val="19"/>
        </w:rPr>
      </w:pPr>
    </w:p>
    <w:p w:rsidR="005F2E40" w:rsidRDefault="000B0583" w:rsidP="00152DAE">
      <w:pPr>
        <w:pStyle w:val="Corpodetex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Orientação </w:t>
      </w:r>
      <w:r w:rsidR="006C5580" w:rsidRPr="00E1116F">
        <w:rPr>
          <w:rFonts w:ascii="Arial" w:hAnsi="Arial" w:cs="Arial"/>
          <w:b/>
          <w:lang w:val="pt-BR"/>
        </w:rPr>
        <w:t xml:space="preserve">Nº </w:t>
      </w:r>
      <w:r w:rsidR="005F2E40">
        <w:rPr>
          <w:rFonts w:ascii="Arial" w:hAnsi="Arial" w:cs="Arial"/>
          <w:b/>
          <w:lang w:val="pt-BR"/>
        </w:rPr>
        <w:t>01</w:t>
      </w:r>
      <w:r w:rsidR="006C5580" w:rsidRPr="00E1116F">
        <w:rPr>
          <w:rFonts w:ascii="Arial" w:hAnsi="Arial" w:cs="Arial"/>
          <w:b/>
          <w:lang w:val="pt-BR"/>
        </w:rPr>
        <w:t>: TRANSFERÊNCIA DE RECURSOS ENTRE ÓRGÃOS FEDERAIS</w:t>
      </w:r>
    </w:p>
    <w:p w:rsidR="003D6807" w:rsidRPr="00E1116F" w:rsidRDefault="006C5580" w:rsidP="00152DAE">
      <w:pPr>
        <w:pStyle w:val="Corpodetexto"/>
        <w:jc w:val="center"/>
        <w:rPr>
          <w:rFonts w:ascii="Arial" w:hAnsi="Arial" w:cs="Arial"/>
          <w:b/>
          <w:lang w:val="pt-BR"/>
        </w:rPr>
      </w:pPr>
      <w:r w:rsidRPr="00E1116F">
        <w:rPr>
          <w:rFonts w:ascii="Arial" w:hAnsi="Arial" w:cs="Arial"/>
          <w:b/>
          <w:lang w:val="pt-BR"/>
        </w:rPr>
        <w:t>(TERMO DE EXECUÇÃO DESCENTRALIZADA – T.E.D.)</w:t>
      </w:r>
    </w:p>
    <w:p w:rsidR="003D6807" w:rsidRPr="00E1116F" w:rsidRDefault="003D6807" w:rsidP="0090576D">
      <w:pPr>
        <w:pStyle w:val="Corpodetexto"/>
        <w:jc w:val="both"/>
        <w:rPr>
          <w:rFonts w:ascii="Arial" w:hAnsi="Arial" w:cs="Arial"/>
          <w:b/>
          <w:lang w:val="pt-BR"/>
        </w:rPr>
      </w:pPr>
    </w:p>
    <w:p w:rsidR="003D6807" w:rsidRPr="00E1116F" w:rsidRDefault="003D6807" w:rsidP="0090576D">
      <w:pPr>
        <w:pStyle w:val="Corpodetexto"/>
        <w:spacing w:before="10"/>
        <w:jc w:val="both"/>
        <w:rPr>
          <w:rFonts w:ascii="Arial" w:hAnsi="Arial" w:cs="Arial"/>
          <w:b/>
          <w:sz w:val="21"/>
          <w:lang w:val="pt-BR"/>
        </w:rPr>
      </w:pPr>
    </w:p>
    <w:p w:rsidR="003D6807" w:rsidRPr="00E1116F" w:rsidRDefault="006C5580" w:rsidP="0090576D">
      <w:pPr>
        <w:pStyle w:val="PargrafodaLista"/>
        <w:numPr>
          <w:ilvl w:val="0"/>
          <w:numId w:val="16"/>
        </w:numPr>
        <w:tabs>
          <w:tab w:val="left" w:pos="519"/>
          <w:tab w:val="left" w:pos="520"/>
        </w:tabs>
        <w:ind w:right="0"/>
        <w:jc w:val="both"/>
        <w:rPr>
          <w:rFonts w:ascii="Arial" w:hAnsi="Arial" w:cs="Arial"/>
          <w:b/>
        </w:rPr>
      </w:pPr>
      <w:proofErr w:type="spellStart"/>
      <w:r w:rsidRPr="00E1116F">
        <w:rPr>
          <w:rFonts w:ascii="Arial" w:hAnsi="Arial" w:cs="Arial"/>
          <w:b/>
        </w:rPr>
        <w:t>Informações</w:t>
      </w:r>
      <w:proofErr w:type="spellEnd"/>
      <w:r w:rsidRPr="00E1116F">
        <w:rPr>
          <w:rFonts w:ascii="Arial" w:hAnsi="Arial" w:cs="Arial"/>
          <w:b/>
          <w:spacing w:val="-5"/>
        </w:rPr>
        <w:t xml:space="preserve"> </w:t>
      </w:r>
      <w:proofErr w:type="spellStart"/>
      <w:r w:rsidRPr="00E1116F">
        <w:rPr>
          <w:rFonts w:ascii="Arial" w:hAnsi="Arial" w:cs="Arial"/>
          <w:b/>
        </w:rPr>
        <w:t>Iniciais</w:t>
      </w:r>
      <w:proofErr w:type="spellEnd"/>
    </w:p>
    <w:p w:rsidR="003D6807" w:rsidRPr="00E1116F" w:rsidRDefault="0056485A" w:rsidP="0090576D">
      <w:pPr>
        <w:pStyle w:val="PargrafodaLista"/>
        <w:numPr>
          <w:ilvl w:val="1"/>
          <w:numId w:val="16"/>
        </w:numPr>
        <w:tabs>
          <w:tab w:val="left" w:pos="1086"/>
        </w:tabs>
        <w:spacing w:before="41" w:line="276" w:lineRule="auto"/>
        <w:ind w:hanging="566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Esta orientação</w:t>
      </w:r>
      <w:r w:rsidR="006C5580" w:rsidRPr="00E1116F">
        <w:rPr>
          <w:rFonts w:ascii="Arial" w:hAnsi="Arial" w:cs="Arial"/>
          <w:lang w:val="pt-BR"/>
        </w:rPr>
        <w:t xml:space="preserve"> abrange os projetos financiados com recursos de instituições públicas </w:t>
      </w:r>
      <w:r w:rsidR="006C5580" w:rsidRPr="004E1CD0">
        <w:rPr>
          <w:rFonts w:ascii="Arial" w:hAnsi="Arial" w:cs="Arial"/>
          <w:lang w:val="pt-BR"/>
        </w:rPr>
        <w:t>federais</w:t>
      </w:r>
      <w:r w:rsidR="006C5580" w:rsidRPr="00E1116F">
        <w:rPr>
          <w:rFonts w:ascii="Arial" w:hAnsi="Arial" w:cs="Arial"/>
          <w:b/>
          <w:lang w:val="pt-BR"/>
        </w:rPr>
        <w:t xml:space="preserve"> </w:t>
      </w:r>
      <w:r w:rsidR="006C5580" w:rsidRPr="00E1116F">
        <w:rPr>
          <w:rFonts w:ascii="Arial" w:hAnsi="Arial" w:cs="Arial"/>
          <w:lang w:val="pt-BR"/>
        </w:rPr>
        <w:t>que serão descentralizados para a conta única da UF</w:t>
      </w:r>
      <w:r w:rsidR="004E1CD0">
        <w:rPr>
          <w:rFonts w:ascii="Arial" w:hAnsi="Arial" w:cs="Arial"/>
          <w:lang w:val="pt-BR"/>
        </w:rPr>
        <w:t>R</w:t>
      </w:r>
      <w:r w:rsidR="006C5580" w:rsidRPr="00E1116F">
        <w:rPr>
          <w:rFonts w:ascii="Arial" w:hAnsi="Arial" w:cs="Arial"/>
          <w:lang w:val="pt-BR"/>
        </w:rPr>
        <w:t>PE através da emissão de Nota de Crédito.</w:t>
      </w:r>
    </w:p>
    <w:p w:rsidR="003D6807" w:rsidRPr="00E1116F" w:rsidRDefault="003D6807" w:rsidP="0090576D">
      <w:pPr>
        <w:pStyle w:val="Corpodetexto"/>
        <w:spacing w:before="5"/>
        <w:jc w:val="both"/>
        <w:rPr>
          <w:rFonts w:ascii="Arial" w:hAnsi="Arial" w:cs="Arial"/>
          <w:sz w:val="25"/>
          <w:lang w:val="pt-BR"/>
        </w:rPr>
      </w:pPr>
    </w:p>
    <w:p w:rsidR="003D6807" w:rsidRPr="00E1116F" w:rsidRDefault="006C5580" w:rsidP="0090576D">
      <w:pPr>
        <w:pStyle w:val="PargrafodaLista"/>
        <w:numPr>
          <w:ilvl w:val="1"/>
          <w:numId w:val="16"/>
        </w:numPr>
        <w:tabs>
          <w:tab w:val="left" w:pos="1086"/>
        </w:tabs>
        <w:spacing w:line="273" w:lineRule="auto"/>
        <w:ind w:hanging="566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O Termo de Execução Descentralizada, em formulário padrão do órgão concedente (financiador do projeto),</w:t>
      </w:r>
      <w:r w:rsidRPr="00E1116F">
        <w:rPr>
          <w:rFonts w:ascii="Arial" w:hAnsi="Arial" w:cs="Arial"/>
          <w:spacing w:val="-12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deve:</w:t>
      </w:r>
    </w:p>
    <w:p w:rsidR="003D6807" w:rsidRPr="00E1116F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before="3" w:line="276" w:lineRule="auto"/>
        <w:ind w:right="111" w:hanging="283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Ter como objetivo a realização de projeto que se enquadre em pelo menos uma das seguintes classificações: ensino, pesquisa, extensão</w:t>
      </w:r>
      <w:r w:rsidR="005F2E40">
        <w:rPr>
          <w:rFonts w:ascii="Arial" w:hAnsi="Arial" w:cs="Arial"/>
          <w:lang w:val="pt-BR"/>
        </w:rPr>
        <w:t>, inovação</w:t>
      </w:r>
      <w:r w:rsidRPr="00E1116F">
        <w:rPr>
          <w:rFonts w:ascii="Arial" w:hAnsi="Arial" w:cs="Arial"/>
          <w:lang w:val="pt-BR"/>
        </w:rPr>
        <w:t xml:space="preserve"> ou desenvolvimento</w:t>
      </w:r>
      <w:r w:rsidRPr="00E1116F">
        <w:rPr>
          <w:rFonts w:ascii="Arial" w:hAnsi="Arial" w:cs="Arial"/>
          <w:spacing w:val="-33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institucional;</w:t>
      </w:r>
    </w:p>
    <w:p w:rsidR="003D6807" w:rsidRPr="00E1116F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line="276" w:lineRule="auto"/>
        <w:ind w:right="114" w:hanging="283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Estar vinculado a alguma unidade acadêmica</w:t>
      </w:r>
      <w:r w:rsidR="004E1CD0">
        <w:rPr>
          <w:rFonts w:ascii="Arial" w:hAnsi="Arial" w:cs="Arial"/>
          <w:lang w:val="pt-BR"/>
        </w:rPr>
        <w:t xml:space="preserve">, </w:t>
      </w:r>
      <w:r w:rsidRPr="00E1116F">
        <w:rPr>
          <w:rFonts w:ascii="Arial" w:hAnsi="Arial" w:cs="Arial"/>
          <w:lang w:val="pt-BR"/>
        </w:rPr>
        <w:t>departamento ou unidade da administração central da</w:t>
      </w:r>
      <w:r w:rsidRPr="00E1116F">
        <w:rPr>
          <w:rFonts w:ascii="Arial" w:hAnsi="Arial" w:cs="Arial"/>
          <w:spacing w:val="-11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UF</w:t>
      </w:r>
      <w:r w:rsidR="000459D1">
        <w:rPr>
          <w:rFonts w:ascii="Arial" w:hAnsi="Arial" w:cs="Arial"/>
          <w:lang w:val="pt-BR"/>
        </w:rPr>
        <w:t>R</w:t>
      </w:r>
      <w:r w:rsidRPr="00E1116F">
        <w:rPr>
          <w:rFonts w:ascii="Arial" w:hAnsi="Arial" w:cs="Arial"/>
          <w:lang w:val="pt-BR"/>
        </w:rPr>
        <w:t>PE;</w:t>
      </w:r>
    </w:p>
    <w:p w:rsidR="003D6807" w:rsidRPr="00E1116F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line="273" w:lineRule="auto"/>
        <w:ind w:right="113" w:hanging="283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Ter um coordenador (servidor ativo da UF</w:t>
      </w:r>
      <w:r w:rsidR="000459D1">
        <w:rPr>
          <w:rFonts w:ascii="Arial" w:hAnsi="Arial" w:cs="Arial"/>
          <w:lang w:val="pt-BR"/>
        </w:rPr>
        <w:t>R</w:t>
      </w:r>
      <w:r w:rsidRPr="00E1116F">
        <w:rPr>
          <w:rFonts w:ascii="Arial" w:hAnsi="Arial" w:cs="Arial"/>
          <w:lang w:val="pt-BR"/>
        </w:rPr>
        <w:t>PE), responsável por acompanhar todas as suas fases (proposição, celebração, execução e prestação de</w:t>
      </w:r>
      <w:r w:rsidRPr="00E1116F">
        <w:rPr>
          <w:rFonts w:ascii="Arial" w:hAnsi="Arial" w:cs="Arial"/>
          <w:spacing w:val="-28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contas);</w:t>
      </w:r>
    </w:p>
    <w:p w:rsidR="003D6807" w:rsidRPr="00E1116F" w:rsidRDefault="006C5580" w:rsidP="0090576D">
      <w:pPr>
        <w:pStyle w:val="PargrafodaLista"/>
        <w:numPr>
          <w:ilvl w:val="0"/>
          <w:numId w:val="15"/>
        </w:numPr>
        <w:tabs>
          <w:tab w:val="left" w:pos="1655"/>
        </w:tabs>
        <w:spacing w:before="3" w:line="276" w:lineRule="auto"/>
        <w:ind w:right="111" w:hanging="283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Ter como anexos documentação complementar exigida pelo órgão concedente, a depender de suas orientações e</w:t>
      </w:r>
      <w:r w:rsidRPr="00E1116F">
        <w:rPr>
          <w:rFonts w:ascii="Arial" w:hAnsi="Arial" w:cs="Arial"/>
          <w:spacing w:val="-15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modelos.</w:t>
      </w:r>
    </w:p>
    <w:p w:rsidR="003D6807" w:rsidRPr="00E1116F" w:rsidRDefault="003D6807" w:rsidP="0090576D">
      <w:pPr>
        <w:pStyle w:val="Corpodetexto"/>
        <w:spacing w:before="2"/>
        <w:jc w:val="both"/>
        <w:rPr>
          <w:rFonts w:ascii="Arial" w:hAnsi="Arial" w:cs="Arial"/>
          <w:sz w:val="25"/>
          <w:lang w:val="pt-BR"/>
        </w:rPr>
      </w:pPr>
    </w:p>
    <w:p w:rsidR="003D6807" w:rsidRPr="00E1116F" w:rsidRDefault="006C5580" w:rsidP="0090576D">
      <w:pPr>
        <w:pStyle w:val="PargrafodaLista"/>
        <w:numPr>
          <w:ilvl w:val="1"/>
          <w:numId w:val="16"/>
        </w:numPr>
        <w:tabs>
          <w:tab w:val="left" w:pos="1086"/>
        </w:tabs>
        <w:spacing w:line="276" w:lineRule="auto"/>
        <w:ind w:right="110" w:hanging="566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 xml:space="preserve">Para a proposição do Termo de Execução Descentralizada, deverá ser formado um processo administrativo, com a documentação completa apresentada no </w:t>
      </w:r>
      <w:r w:rsidRPr="000459D1">
        <w:rPr>
          <w:rFonts w:ascii="Arial" w:hAnsi="Arial" w:cs="Arial"/>
          <w:lang w:val="pt-BR"/>
        </w:rPr>
        <w:t>item II</w:t>
      </w:r>
      <w:r w:rsidRPr="00E1116F">
        <w:rPr>
          <w:rFonts w:ascii="Arial" w:hAnsi="Arial" w:cs="Arial"/>
          <w:lang w:val="pt-BR"/>
        </w:rPr>
        <w:t>. A documentação do processo será analisada pelas instâncias competentes da UF</w:t>
      </w:r>
      <w:r w:rsidR="000459D1">
        <w:rPr>
          <w:rFonts w:ascii="Arial" w:hAnsi="Arial" w:cs="Arial"/>
          <w:lang w:val="pt-BR"/>
        </w:rPr>
        <w:t>R</w:t>
      </w:r>
      <w:r w:rsidRPr="00E1116F">
        <w:rPr>
          <w:rFonts w:ascii="Arial" w:hAnsi="Arial" w:cs="Arial"/>
          <w:lang w:val="pt-BR"/>
        </w:rPr>
        <w:t>PE, previamente à assinatura do T.E.D. pel</w:t>
      </w:r>
      <w:r w:rsidR="000459D1">
        <w:rPr>
          <w:rFonts w:ascii="Arial" w:hAnsi="Arial" w:cs="Arial"/>
          <w:lang w:val="pt-BR"/>
        </w:rPr>
        <w:t>a</w:t>
      </w:r>
      <w:r w:rsidRPr="00E1116F">
        <w:rPr>
          <w:rFonts w:ascii="Arial" w:hAnsi="Arial" w:cs="Arial"/>
          <w:lang w:val="pt-BR"/>
        </w:rPr>
        <w:t xml:space="preserve"> </w:t>
      </w:r>
      <w:r w:rsidR="000459D1">
        <w:rPr>
          <w:rFonts w:ascii="Arial" w:hAnsi="Arial" w:cs="Arial"/>
          <w:lang w:val="pt-BR"/>
        </w:rPr>
        <w:t>Magnífica R</w:t>
      </w:r>
      <w:r w:rsidRPr="00E1116F">
        <w:rPr>
          <w:rFonts w:ascii="Arial" w:hAnsi="Arial" w:cs="Arial"/>
          <w:lang w:val="pt-BR"/>
        </w:rPr>
        <w:t>eitor</w:t>
      </w:r>
      <w:r w:rsidR="000459D1">
        <w:rPr>
          <w:rFonts w:ascii="Arial" w:hAnsi="Arial" w:cs="Arial"/>
          <w:lang w:val="pt-BR"/>
        </w:rPr>
        <w:t>a</w:t>
      </w:r>
      <w:r w:rsidRPr="00E1116F">
        <w:rPr>
          <w:rFonts w:ascii="Arial" w:hAnsi="Arial" w:cs="Arial"/>
          <w:lang w:val="pt-BR"/>
        </w:rPr>
        <w:t xml:space="preserve">, conforme </w:t>
      </w:r>
      <w:r w:rsidRPr="000459D1">
        <w:rPr>
          <w:rFonts w:ascii="Arial" w:hAnsi="Arial" w:cs="Arial"/>
          <w:lang w:val="pt-BR"/>
        </w:rPr>
        <w:t>item</w:t>
      </w:r>
      <w:r w:rsidRPr="000459D1">
        <w:rPr>
          <w:rFonts w:ascii="Arial" w:hAnsi="Arial" w:cs="Arial"/>
          <w:spacing w:val="-25"/>
          <w:lang w:val="pt-BR"/>
        </w:rPr>
        <w:t xml:space="preserve"> </w:t>
      </w:r>
      <w:r w:rsidRPr="000459D1">
        <w:rPr>
          <w:rFonts w:ascii="Arial" w:hAnsi="Arial" w:cs="Arial"/>
          <w:lang w:val="pt-BR"/>
        </w:rPr>
        <w:t>III</w:t>
      </w:r>
      <w:r w:rsidRPr="00E1116F">
        <w:rPr>
          <w:rFonts w:ascii="Arial" w:hAnsi="Arial" w:cs="Arial"/>
          <w:lang w:val="pt-BR"/>
        </w:rPr>
        <w:t>;</w:t>
      </w:r>
    </w:p>
    <w:p w:rsidR="003D6807" w:rsidRPr="00E1116F" w:rsidRDefault="003D6807" w:rsidP="0090576D">
      <w:pPr>
        <w:pStyle w:val="Corpodetexto"/>
        <w:spacing w:before="5"/>
        <w:jc w:val="both"/>
        <w:rPr>
          <w:rFonts w:ascii="Arial" w:hAnsi="Arial" w:cs="Arial"/>
          <w:sz w:val="25"/>
          <w:lang w:val="pt-BR"/>
        </w:rPr>
      </w:pPr>
    </w:p>
    <w:p w:rsidR="003D6807" w:rsidRPr="00E1116F" w:rsidRDefault="006C5580" w:rsidP="0090576D">
      <w:pPr>
        <w:pStyle w:val="PargrafodaLista"/>
        <w:numPr>
          <w:ilvl w:val="1"/>
          <w:numId w:val="16"/>
        </w:numPr>
        <w:tabs>
          <w:tab w:val="left" w:pos="1085"/>
          <w:tab w:val="left" w:pos="1086"/>
        </w:tabs>
        <w:spacing w:line="276" w:lineRule="auto"/>
        <w:ind w:right="114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O acompanhamento do processo pode ser realizado pela internet, através do site oficial da UF</w:t>
      </w:r>
      <w:r w:rsidR="000459D1">
        <w:rPr>
          <w:rFonts w:ascii="Arial" w:hAnsi="Arial" w:cs="Arial"/>
          <w:lang w:val="pt-BR"/>
        </w:rPr>
        <w:t>R</w:t>
      </w:r>
      <w:r w:rsidRPr="00E1116F">
        <w:rPr>
          <w:rFonts w:ascii="Arial" w:hAnsi="Arial" w:cs="Arial"/>
          <w:lang w:val="pt-BR"/>
        </w:rPr>
        <w:t xml:space="preserve">PE, conforme link a seguir: </w:t>
      </w:r>
      <w:r w:rsidR="000459D1" w:rsidRPr="000459D1">
        <w:rPr>
          <w:rFonts w:ascii="Arial" w:hAnsi="Arial" w:cs="Arial"/>
          <w:color w:val="0000FF"/>
          <w:u w:val="single" w:color="0000FF"/>
          <w:lang w:val="pt-BR"/>
        </w:rPr>
        <w:t>https://www.siga.ufrpe.br/sigaProcesso/acompanharProcessoPublico/</w:t>
      </w:r>
    </w:p>
    <w:p w:rsidR="003D6807" w:rsidRPr="00E1116F" w:rsidRDefault="003D6807" w:rsidP="0090576D">
      <w:pPr>
        <w:spacing w:line="276" w:lineRule="auto"/>
        <w:jc w:val="both"/>
        <w:rPr>
          <w:rFonts w:ascii="Arial" w:hAnsi="Arial" w:cs="Arial"/>
          <w:lang w:val="pt-BR"/>
        </w:rPr>
        <w:sectPr w:rsidR="003D6807" w:rsidRPr="00E1116F" w:rsidSect="00AF032C">
          <w:headerReference w:type="default" r:id="rId7"/>
          <w:footerReference w:type="default" r:id="rId8"/>
          <w:type w:val="continuous"/>
          <w:pgSz w:w="11910" w:h="16840"/>
          <w:pgMar w:top="1680" w:right="1020" w:bottom="1460" w:left="1180" w:header="568" w:footer="1272" w:gutter="0"/>
          <w:pgNumType w:start="1"/>
          <w:cols w:space="720"/>
          <w:docGrid w:linePitch="299"/>
        </w:sectPr>
      </w:pPr>
    </w:p>
    <w:p w:rsidR="003D6807" w:rsidRPr="00E1116F" w:rsidRDefault="003D6807" w:rsidP="0090576D">
      <w:pPr>
        <w:pStyle w:val="Corpodetexto"/>
        <w:spacing w:before="5"/>
        <w:jc w:val="both"/>
        <w:rPr>
          <w:rFonts w:ascii="Arial" w:hAnsi="Arial" w:cs="Arial"/>
          <w:sz w:val="15"/>
          <w:lang w:val="pt-BR"/>
        </w:rPr>
      </w:pPr>
    </w:p>
    <w:p w:rsidR="003D6807" w:rsidRDefault="006C5580" w:rsidP="0090576D">
      <w:pPr>
        <w:pStyle w:val="Ttulo1"/>
        <w:numPr>
          <w:ilvl w:val="0"/>
          <w:numId w:val="16"/>
        </w:numPr>
        <w:tabs>
          <w:tab w:val="left" w:pos="679"/>
          <w:tab w:val="left" w:pos="680"/>
        </w:tabs>
        <w:spacing w:before="56" w:after="44"/>
        <w:ind w:left="679" w:hanging="459"/>
        <w:jc w:val="both"/>
        <w:rPr>
          <w:rFonts w:ascii="Arial" w:hAnsi="Arial" w:cs="Arial"/>
        </w:rPr>
      </w:pPr>
      <w:proofErr w:type="spellStart"/>
      <w:r w:rsidRPr="00E1116F">
        <w:rPr>
          <w:rFonts w:ascii="Arial" w:hAnsi="Arial" w:cs="Arial"/>
        </w:rPr>
        <w:t>Composição</w:t>
      </w:r>
      <w:proofErr w:type="spellEnd"/>
      <w:r w:rsidRPr="00E1116F">
        <w:rPr>
          <w:rFonts w:ascii="Arial" w:hAnsi="Arial" w:cs="Arial"/>
        </w:rPr>
        <w:t xml:space="preserve"> do </w:t>
      </w:r>
      <w:proofErr w:type="spellStart"/>
      <w:r w:rsidRPr="00E1116F">
        <w:rPr>
          <w:rFonts w:ascii="Arial" w:hAnsi="Arial" w:cs="Arial"/>
        </w:rPr>
        <w:t>Processo</w:t>
      </w:r>
      <w:proofErr w:type="spellEnd"/>
      <w:r w:rsidRPr="00E1116F">
        <w:rPr>
          <w:rFonts w:ascii="Arial" w:hAnsi="Arial" w:cs="Arial"/>
          <w:spacing w:val="-11"/>
        </w:rPr>
        <w:t xml:space="preserve"> </w:t>
      </w:r>
      <w:proofErr w:type="spellStart"/>
      <w:r w:rsidRPr="00E1116F">
        <w:rPr>
          <w:rFonts w:ascii="Arial" w:hAnsi="Arial" w:cs="Arial"/>
        </w:rPr>
        <w:t>Administrativo</w:t>
      </w:r>
      <w:proofErr w:type="spellEnd"/>
      <w:r w:rsidRPr="00E1116F">
        <w:rPr>
          <w:rFonts w:ascii="Arial" w:hAnsi="Arial" w:cs="Arial"/>
        </w:rPr>
        <w:t>:</w:t>
      </w:r>
    </w:p>
    <w:p w:rsidR="000459D1" w:rsidRPr="00E1116F" w:rsidRDefault="000459D1" w:rsidP="0090576D">
      <w:pPr>
        <w:pStyle w:val="Ttulo1"/>
        <w:tabs>
          <w:tab w:val="left" w:pos="679"/>
          <w:tab w:val="left" w:pos="680"/>
        </w:tabs>
        <w:spacing w:before="56" w:after="44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930"/>
      </w:tblGrid>
      <w:tr w:rsidR="00C10348" w:rsidRPr="00E1116F" w:rsidTr="00AF032C">
        <w:trPr>
          <w:trHeight w:hRule="exact" w:val="278"/>
        </w:trPr>
        <w:tc>
          <w:tcPr>
            <w:tcW w:w="739" w:type="dxa"/>
            <w:shd w:val="clear" w:color="auto" w:fill="8DB3E2" w:themeFill="text2" w:themeFillTint="66"/>
          </w:tcPr>
          <w:p w:rsidR="00C10348" w:rsidRPr="00E1116F" w:rsidRDefault="00C10348" w:rsidP="0090576D">
            <w:pPr>
              <w:pStyle w:val="TableParagraph"/>
              <w:spacing w:line="265" w:lineRule="exact"/>
              <w:ind w:left="205" w:right="191"/>
              <w:jc w:val="both"/>
              <w:rPr>
                <w:rFonts w:ascii="Arial" w:hAnsi="Arial" w:cs="Arial"/>
                <w:b/>
              </w:rPr>
            </w:pPr>
            <w:r w:rsidRPr="00E1116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8930" w:type="dxa"/>
            <w:shd w:val="clear" w:color="auto" w:fill="8DB3E2" w:themeFill="text2" w:themeFillTint="66"/>
          </w:tcPr>
          <w:p w:rsidR="00C10348" w:rsidRPr="00E1116F" w:rsidRDefault="00C10348" w:rsidP="0090576D">
            <w:pPr>
              <w:pStyle w:val="TableParagraph"/>
              <w:spacing w:line="265" w:lineRule="exact"/>
              <w:ind w:left="105" w:right="101"/>
              <w:rPr>
                <w:rFonts w:ascii="Arial" w:hAnsi="Arial" w:cs="Arial"/>
                <w:b/>
              </w:rPr>
            </w:pPr>
            <w:proofErr w:type="spellStart"/>
            <w:r w:rsidRPr="00E1116F">
              <w:rPr>
                <w:rFonts w:ascii="Arial" w:hAnsi="Arial" w:cs="Arial"/>
                <w:b/>
              </w:rPr>
              <w:t>Documentos</w:t>
            </w:r>
            <w:proofErr w:type="spellEnd"/>
          </w:p>
        </w:tc>
      </w:tr>
      <w:tr w:rsidR="00C10348" w:rsidRPr="00AF032C" w:rsidTr="00C10348">
        <w:trPr>
          <w:trHeight w:hRule="exact" w:val="2009"/>
        </w:trPr>
        <w:tc>
          <w:tcPr>
            <w:tcW w:w="739" w:type="dxa"/>
          </w:tcPr>
          <w:p w:rsidR="00C10348" w:rsidRPr="00E1116F" w:rsidRDefault="00C10348" w:rsidP="0090576D">
            <w:pPr>
              <w:pStyle w:val="TableParagraph"/>
              <w:spacing w:before="1" w:line="240" w:lineRule="auto"/>
              <w:ind w:left="117" w:right="191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30" w:type="dxa"/>
          </w:tcPr>
          <w:p w:rsidR="00C10348" w:rsidRPr="00E1116F" w:rsidRDefault="00C10348" w:rsidP="0090576D">
            <w:pPr>
              <w:pStyle w:val="TableParagraph"/>
              <w:spacing w:before="1"/>
              <w:ind w:left="105"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Memorando do interessado endereçado à Chefia Imediata</w:t>
            </w:r>
            <w:r w:rsidRPr="00E1116F">
              <w:rPr>
                <w:rFonts w:ascii="Arial" w:hAnsi="Arial" w:cs="Arial"/>
                <w:sz w:val="20"/>
                <w:lang w:val="pt-BR"/>
              </w:rPr>
              <w:t>, apresentando:</w:t>
            </w:r>
          </w:p>
          <w:p w:rsidR="00C10348" w:rsidRPr="00E1116F" w:rsidRDefault="00C10348" w:rsidP="0090576D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0" w:lineRule="auto"/>
              <w:ind w:right="10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O objetivo do T.E.D. (indicando título do projeto, valor total e origem dos recursos) e sua relevância para ser celebrado pela</w:t>
            </w:r>
            <w:r w:rsidRPr="00E1116F">
              <w:rPr>
                <w:rFonts w:ascii="Arial" w:hAnsi="Arial" w:cs="Arial"/>
                <w:spacing w:val="-25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UF</w:t>
            </w:r>
            <w:r>
              <w:rPr>
                <w:rFonts w:ascii="Arial" w:hAnsi="Arial" w:cs="Arial"/>
                <w:sz w:val="20"/>
                <w:lang w:val="pt-BR"/>
              </w:rPr>
              <w:t>R</w:t>
            </w:r>
            <w:r w:rsidRPr="00E1116F">
              <w:rPr>
                <w:rFonts w:ascii="Arial" w:hAnsi="Arial" w:cs="Arial"/>
                <w:sz w:val="20"/>
                <w:lang w:val="pt-BR"/>
              </w:rPr>
              <w:t>PE;</w:t>
            </w:r>
          </w:p>
          <w:p w:rsidR="00C10348" w:rsidRPr="00E1116F" w:rsidRDefault="00C10348" w:rsidP="0090576D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0" w:lineRule="auto"/>
              <w:ind w:right="10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Indicação da forma de execução orçamentária e financeira (se diretamente, por alguma</w:t>
            </w:r>
            <w:r w:rsidRPr="00E1116F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Unidade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Gestora</w:t>
            </w:r>
            <w:r w:rsidRPr="00E1116F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da</w:t>
            </w:r>
            <w:r w:rsidRPr="00E1116F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UF</w:t>
            </w:r>
            <w:r>
              <w:rPr>
                <w:rFonts w:ascii="Arial" w:hAnsi="Arial" w:cs="Arial"/>
                <w:sz w:val="20"/>
                <w:lang w:val="pt-BR"/>
              </w:rPr>
              <w:t>R</w:t>
            </w:r>
            <w:r w:rsidRPr="00E1116F">
              <w:rPr>
                <w:rFonts w:ascii="Arial" w:hAnsi="Arial" w:cs="Arial"/>
                <w:sz w:val="20"/>
                <w:lang w:val="pt-BR"/>
              </w:rPr>
              <w:t>PE,</w:t>
            </w:r>
            <w:r w:rsidRPr="00E1116F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ou</w:t>
            </w:r>
            <w:r w:rsidRPr="00E1116F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se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através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de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F</w:t>
            </w:r>
            <w:r>
              <w:rPr>
                <w:rFonts w:ascii="Arial" w:hAnsi="Arial" w:cs="Arial"/>
                <w:sz w:val="20"/>
                <w:lang w:val="pt-BR"/>
              </w:rPr>
              <w:t>ADURPE</w:t>
            </w:r>
            <w:r w:rsidRPr="00E1116F">
              <w:rPr>
                <w:rFonts w:ascii="Arial" w:hAnsi="Arial" w:cs="Arial"/>
                <w:sz w:val="20"/>
                <w:lang w:val="pt-BR"/>
              </w:rPr>
              <w:t>).</w:t>
            </w:r>
          </w:p>
          <w:p w:rsidR="00C10348" w:rsidRDefault="00C10348" w:rsidP="0090576D">
            <w:pPr>
              <w:pStyle w:val="TableParagraph"/>
              <w:spacing w:line="240" w:lineRule="auto"/>
              <w:ind w:left="357" w:right="99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Obs. 1: </w:t>
            </w:r>
            <w:r w:rsidRPr="00E1116F">
              <w:rPr>
                <w:rFonts w:ascii="Arial" w:hAnsi="Arial" w:cs="Arial"/>
                <w:sz w:val="20"/>
                <w:lang w:val="pt-BR"/>
              </w:rPr>
              <w:t>Quando houver a participação da F</w:t>
            </w:r>
            <w:r>
              <w:rPr>
                <w:rFonts w:ascii="Arial" w:hAnsi="Arial" w:cs="Arial"/>
                <w:sz w:val="20"/>
                <w:lang w:val="pt-BR"/>
              </w:rPr>
              <w:t>ADURPE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lang w:val="pt-BR"/>
              </w:rPr>
              <w:t>deverá constar carta de anuência da fundação para execução do projeto;</w:t>
            </w:r>
          </w:p>
          <w:p w:rsidR="00C10348" w:rsidRPr="00E1116F" w:rsidRDefault="00C10348" w:rsidP="0090576D">
            <w:pPr>
              <w:pStyle w:val="TableParagraph"/>
              <w:numPr>
                <w:ilvl w:val="0"/>
                <w:numId w:val="14"/>
              </w:numPr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F790E">
              <w:rPr>
                <w:rFonts w:ascii="Arial" w:hAnsi="Arial" w:cs="Arial"/>
                <w:sz w:val="20"/>
                <w:lang w:val="pt-BR"/>
              </w:rPr>
              <w:t>Indicar previsão de despesas/recursos a serem disponibilizados pela UFR</w:t>
            </w:r>
            <w:r>
              <w:rPr>
                <w:rFonts w:ascii="Arial" w:hAnsi="Arial" w:cs="Arial"/>
                <w:sz w:val="20"/>
                <w:lang w:val="pt-BR"/>
              </w:rPr>
              <w:t>PE.</w:t>
            </w:r>
          </w:p>
        </w:tc>
      </w:tr>
      <w:tr w:rsidR="00C10348" w:rsidRPr="00AF032C" w:rsidTr="00C10348">
        <w:trPr>
          <w:trHeight w:hRule="exact" w:val="352"/>
        </w:trPr>
        <w:tc>
          <w:tcPr>
            <w:tcW w:w="739" w:type="dxa"/>
          </w:tcPr>
          <w:p w:rsidR="00C10348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30" w:type="dxa"/>
          </w:tcPr>
          <w:p w:rsidR="00C10348" w:rsidRPr="00E1116F" w:rsidRDefault="00C10348" w:rsidP="00C10348">
            <w:pPr>
              <w:pStyle w:val="TableParagraph"/>
              <w:tabs>
                <w:tab w:val="left" w:pos="358"/>
              </w:tabs>
              <w:spacing w:line="240" w:lineRule="auto"/>
              <w:ind w:right="102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Cópia do projeto que será financiado pelo órgão descentralizador.</w:t>
            </w:r>
          </w:p>
        </w:tc>
      </w:tr>
      <w:tr w:rsidR="00C10348" w:rsidRPr="00AF032C" w:rsidTr="00C10348">
        <w:trPr>
          <w:trHeight w:hRule="exact" w:val="933"/>
        </w:trPr>
        <w:tc>
          <w:tcPr>
            <w:tcW w:w="739" w:type="dxa"/>
          </w:tcPr>
          <w:p w:rsidR="00C10348" w:rsidRPr="00E1116F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30" w:type="dxa"/>
          </w:tcPr>
          <w:p w:rsidR="00C10348" w:rsidRPr="00E1116F" w:rsidRDefault="00C10348" w:rsidP="0090576D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Declaração de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responsabilidade e 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anuência do coordenador quanto à sua função e quanto à sua responsabilidade pela seleção da equipe (declarando ciência do Decreto nº 7.203/2010, que dispõe sobre a vedação do nepotismo), conforme </w:t>
            </w:r>
            <w:r w:rsidRPr="00C10348">
              <w:rPr>
                <w:rFonts w:ascii="Arial" w:hAnsi="Arial" w:cs="Arial"/>
                <w:b/>
                <w:sz w:val="20"/>
                <w:lang w:val="pt-BR"/>
              </w:rPr>
              <w:t>Modelo em anexo</w:t>
            </w:r>
            <w:r w:rsidRPr="008E1212">
              <w:rPr>
                <w:rFonts w:ascii="Arial" w:hAnsi="Arial" w:cs="Arial"/>
                <w:sz w:val="20"/>
                <w:lang w:val="pt-BR"/>
              </w:rPr>
              <w:t>;</w:t>
            </w:r>
          </w:p>
        </w:tc>
      </w:tr>
      <w:tr w:rsidR="00C10348" w:rsidRPr="00AF032C" w:rsidTr="00C10348">
        <w:trPr>
          <w:trHeight w:hRule="exact" w:val="624"/>
        </w:trPr>
        <w:tc>
          <w:tcPr>
            <w:tcW w:w="739" w:type="dxa"/>
          </w:tcPr>
          <w:p w:rsidR="00C10348" w:rsidRPr="00E1116F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30" w:type="dxa"/>
          </w:tcPr>
          <w:p w:rsidR="00C10348" w:rsidRPr="00427D9E" w:rsidRDefault="00C10348" w:rsidP="0090576D">
            <w:pPr>
              <w:pStyle w:val="TableParagraph"/>
              <w:ind w:left="105"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27D9E">
              <w:rPr>
                <w:rFonts w:ascii="Arial" w:hAnsi="Arial" w:cs="Arial"/>
                <w:sz w:val="20"/>
                <w:lang w:val="pt-BR"/>
              </w:rPr>
              <w:t xml:space="preserve">Relação da equipe e critérios para seleção, que devem ser </w:t>
            </w:r>
            <w:r>
              <w:rPr>
                <w:rFonts w:ascii="Arial" w:hAnsi="Arial" w:cs="Arial"/>
                <w:sz w:val="20"/>
                <w:lang w:val="pt-BR"/>
              </w:rPr>
              <w:t>norteados pelos princípios da impessoalidade e moralidade na administração pública.</w:t>
            </w:r>
          </w:p>
        </w:tc>
      </w:tr>
      <w:tr w:rsidR="00C10348" w:rsidRPr="00AF032C" w:rsidTr="00C10348">
        <w:trPr>
          <w:trHeight w:hRule="exact" w:val="986"/>
        </w:trPr>
        <w:tc>
          <w:tcPr>
            <w:tcW w:w="739" w:type="dxa"/>
          </w:tcPr>
          <w:p w:rsidR="00C10348" w:rsidRPr="00E1116F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30" w:type="dxa"/>
          </w:tcPr>
          <w:p w:rsidR="00C10348" w:rsidRPr="00E1116F" w:rsidRDefault="00C10348" w:rsidP="0090576D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Vias do T.E.D. em formulário padrão do órgão concedente e seus anexos (documentação complementar exigida pelo órgão concedente, a depender de suas orientações e modelos) em quantidade proporcional à quantidade de partícipes, com o campo da data de assinatura em branco;</w:t>
            </w:r>
          </w:p>
        </w:tc>
      </w:tr>
      <w:tr w:rsidR="00C10348" w:rsidRPr="00AF032C" w:rsidTr="00C10348">
        <w:trPr>
          <w:trHeight w:hRule="exact" w:val="497"/>
        </w:trPr>
        <w:tc>
          <w:tcPr>
            <w:tcW w:w="739" w:type="dxa"/>
          </w:tcPr>
          <w:p w:rsidR="00C10348" w:rsidRPr="00E1116F" w:rsidRDefault="00C10348" w:rsidP="0090576D">
            <w:pPr>
              <w:pStyle w:val="TableParagraph"/>
              <w:ind w:left="117" w:right="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930" w:type="dxa"/>
          </w:tcPr>
          <w:p w:rsidR="00C10348" w:rsidRPr="00E1116F" w:rsidRDefault="00C10348" w:rsidP="0090576D">
            <w:pPr>
              <w:pStyle w:val="TableParagraph"/>
              <w:spacing w:line="240" w:lineRule="auto"/>
              <w:ind w:left="105"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Informar os parâmetros utilizados para os valores das despesas previstas no Orçamento Detalhado;</w:t>
            </w:r>
          </w:p>
        </w:tc>
      </w:tr>
      <w:tr w:rsidR="00C10348" w:rsidRPr="00AF032C" w:rsidTr="00C10348">
        <w:trPr>
          <w:trHeight w:hRule="exact" w:val="993"/>
        </w:trPr>
        <w:tc>
          <w:tcPr>
            <w:tcW w:w="739" w:type="dxa"/>
          </w:tcPr>
          <w:p w:rsidR="00C10348" w:rsidRPr="00E1116F" w:rsidRDefault="00C10348" w:rsidP="00C10348">
            <w:pPr>
              <w:pStyle w:val="TableParagraph"/>
              <w:ind w:right="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930" w:type="dxa"/>
          </w:tcPr>
          <w:p w:rsidR="00C10348" w:rsidRPr="00E1116F" w:rsidRDefault="00C10348" w:rsidP="00C10348">
            <w:pPr>
              <w:pStyle w:val="TableParagraph"/>
              <w:spacing w:line="240" w:lineRule="auto"/>
              <w:ind w:left="105" w:right="10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10348">
              <w:rPr>
                <w:rFonts w:ascii="Arial" w:hAnsi="Arial" w:cs="Arial"/>
                <w:sz w:val="20"/>
                <w:lang w:val="pt-BR"/>
              </w:rPr>
              <w:t xml:space="preserve">Quando houver previsão de </w:t>
            </w:r>
            <w:r w:rsidRPr="00C10348">
              <w:rPr>
                <w:rFonts w:ascii="Arial" w:hAnsi="Arial" w:cs="Arial"/>
                <w:b/>
                <w:sz w:val="20"/>
                <w:lang w:val="pt-BR"/>
              </w:rPr>
              <w:t xml:space="preserve">posterior </w:t>
            </w:r>
            <w:r w:rsidRPr="00C10348">
              <w:rPr>
                <w:rFonts w:ascii="Arial" w:hAnsi="Arial" w:cs="Arial"/>
                <w:sz w:val="20"/>
                <w:lang w:val="pt-BR"/>
              </w:rPr>
              <w:t xml:space="preserve">execução orçamentária e financeira através da FADURPE: Ciência de que pelo menos 2/3 da equipe do </w:t>
            </w:r>
            <w:r w:rsidRPr="00C10348">
              <w:rPr>
                <w:rFonts w:ascii="Arial" w:hAnsi="Arial" w:cs="Arial"/>
                <w:b/>
                <w:sz w:val="20"/>
                <w:lang w:val="pt-BR"/>
              </w:rPr>
              <w:t xml:space="preserve">Convênio a ser celebrado para a execução </w:t>
            </w:r>
            <w:r w:rsidRPr="00C10348">
              <w:rPr>
                <w:rFonts w:ascii="Arial" w:hAnsi="Arial" w:cs="Arial"/>
                <w:sz w:val="20"/>
                <w:lang w:val="pt-BR"/>
              </w:rPr>
              <w:t>deverá ser de pessoal vinculado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 à </w:t>
            </w:r>
            <w:r>
              <w:rPr>
                <w:rFonts w:ascii="Arial" w:hAnsi="Arial" w:cs="Arial"/>
                <w:sz w:val="20"/>
                <w:lang w:val="pt-BR"/>
              </w:rPr>
              <w:t xml:space="preserve">UFRPE (caso a </w:t>
            </w:r>
            <w:r w:rsidRPr="00E1116F">
              <w:rPr>
                <w:rFonts w:ascii="Arial" w:hAnsi="Arial" w:cs="Arial"/>
                <w:sz w:val="20"/>
                <w:lang w:val="pt-BR"/>
              </w:rPr>
              <w:t>quantidade seja inferior, mas atendendo a pelo menos 1/3, anexar justificativa),</w:t>
            </w:r>
            <w:r>
              <w:rPr>
                <w:rFonts w:ascii="Arial" w:hAnsi="Arial" w:cs="Arial"/>
                <w:sz w:val="20"/>
                <w:lang w:val="pt-BR"/>
              </w:rPr>
              <w:t xml:space="preserve"> conforme Decreto nº 7.423/2010.</w:t>
            </w:r>
          </w:p>
        </w:tc>
      </w:tr>
    </w:tbl>
    <w:p w:rsidR="003D6807" w:rsidRPr="00E1116F" w:rsidRDefault="003D6807" w:rsidP="0090576D">
      <w:pPr>
        <w:pStyle w:val="Corpodetexto"/>
        <w:jc w:val="both"/>
        <w:rPr>
          <w:rFonts w:ascii="Arial" w:hAnsi="Arial" w:cs="Arial"/>
          <w:b/>
          <w:sz w:val="20"/>
          <w:lang w:val="pt-BR"/>
        </w:rPr>
      </w:pPr>
    </w:p>
    <w:p w:rsidR="003D6807" w:rsidRPr="00E1116F" w:rsidRDefault="003D6807" w:rsidP="0090576D">
      <w:pPr>
        <w:pStyle w:val="Corpodetexto"/>
        <w:jc w:val="both"/>
        <w:rPr>
          <w:rFonts w:ascii="Arial" w:hAnsi="Arial" w:cs="Arial"/>
          <w:b/>
          <w:sz w:val="20"/>
          <w:lang w:val="pt-BR"/>
        </w:rPr>
      </w:pPr>
    </w:p>
    <w:p w:rsidR="003D6807" w:rsidRPr="00E1116F" w:rsidRDefault="006C5580" w:rsidP="0090576D">
      <w:pPr>
        <w:pStyle w:val="PargrafodaLista"/>
        <w:numPr>
          <w:ilvl w:val="0"/>
          <w:numId w:val="16"/>
        </w:numPr>
        <w:tabs>
          <w:tab w:val="left" w:pos="679"/>
          <w:tab w:val="left" w:pos="680"/>
        </w:tabs>
        <w:spacing w:before="56"/>
        <w:ind w:left="679" w:right="0" w:hanging="516"/>
        <w:jc w:val="both"/>
        <w:rPr>
          <w:rFonts w:ascii="Arial" w:hAnsi="Arial" w:cs="Arial"/>
          <w:b/>
        </w:rPr>
      </w:pPr>
      <w:proofErr w:type="spellStart"/>
      <w:r w:rsidRPr="00E1116F">
        <w:rPr>
          <w:rFonts w:ascii="Arial" w:hAnsi="Arial" w:cs="Arial"/>
          <w:b/>
        </w:rPr>
        <w:t>Tramitação</w:t>
      </w:r>
      <w:proofErr w:type="spellEnd"/>
      <w:r w:rsidRPr="00E1116F">
        <w:rPr>
          <w:rFonts w:ascii="Arial" w:hAnsi="Arial" w:cs="Arial"/>
          <w:b/>
        </w:rPr>
        <w:t xml:space="preserve"> do </w:t>
      </w:r>
      <w:proofErr w:type="spellStart"/>
      <w:r w:rsidRPr="00E1116F">
        <w:rPr>
          <w:rFonts w:ascii="Arial" w:hAnsi="Arial" w:cs="Arial"/>
          <w:b/>
        </w:rPr>
        <w:t>processo</w:t>
      </w:r>
      <w:proofErr w:type="spellEnd"/>
      <w:r w:rsidRPr="00E1116F">
        <w:rPr>
          <w:rFonts w:ascii="Arial" w:hAnsi="Arial" w:cs="Arial"/>
          <w:b/>
          <w:spacing w:val="-12"/>
        </w:rPr>
        <w:t xml:space="preserve"> </w:t>
      </w:r>
      <w:proofErr w:type="spellStart"/>
      <w:r w:rsidRPr="00E1116F">
        <w:rPr>
          <w:rFonts w:ascii="Arial" w:hAnsi="Arial" w:cs="Arial"/>
          <w:b/>
        </w:rPr>
        <w:t>administrativo</w:t>
      </w:r>
      <w:proofErr w:type="spellEnd"/>
      <w:r w:rsidRPr="00E1116F">
        <w:rPr>
          <w:rFonts w:ascii="Arial" w:hAnsi="Arial" w:cs="Arial"/>
          <w:b/>
        </w:rPr>
        <w:t>:</w:t>
      </w:r>
    </w:p>
    <w:p w:rsidR="003D6807" w:rsidRPr="00E1116F" w:rsidRDefault="005300D9" w:rsidP="0090576D">
      <w:pPr>
        <w:pStyle w:val="Corpodetexto"/>
        <w:spacing w:before="3"/>
        <w:jc w:val="both"/>
        <w:rPr>
          <w:rFonts w:ascii="Arial" w:hAnsi="Arial" w:cs="Arial"/>
          <w:b/>
          <w:sz w:val="20"/>
        </w:rPr>
      </w:pPr>
      <w:r w:rsidRPr="00E1116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ge">
                  <wp:posOffset>8616315</wp:posOffset>
                </wp:positionV>
                <wp:extent cx="31750" cy="0"/>
                <wp:effectExtent l="10795" t="5715" r="508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4C13F0D" id="Line 3" o:spid="_x0000_s1026" style="position:absolute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85pt,678.45pt" to="363.35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x5EAIAACY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6458"/>
      </w:tblGrid>
      <w:tr w:rsidR="003D6807" w:rsidRPr="00E1116F" w:rsidTr="00AF032C">
        <w:trPr>
          <w:trHeight w:hRule="exact" w:val="278"/>
        </w:trPr>
        <w:tc>
          <w:tcPr>
            <w:tcW w:w="708" w:type="dxa"/>
            <w:shd w:val="clear" w:color="auto" w:fill="8DB3E2" w:themeFill="text2" w:themeFillTint="66"/>
          </w:tcPr>
          <w:p w:rsidR="003D6807" w:rsidRPr="00E1116F" w:rsidRDefault="006C5580" w:rsidP="0090576D">
            <w:pPr>
              <w:pStyle w:val="TableParagraph"/>
              <w:spacing w:line="265" w:lineRule="exact"/>
              <w:jc w:val="both"/>
              <w:rPr>
                <w:rFonts w:ascii="Arial" w:hAnsi="Arial" w:cs="Arial"/>
                <w:b/>
              </w:rPr>
            </w:pPr>
            <w:r w:rsidRPr="00E1116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554" w:type="dxa"/>
            <w:shd w:val="clear" w:color="auto" w:fill="8DB3E2" w:themeFill="text2" w:themeFillTint="66"/>
          </w:tcPr>
          <w:p w:rsidR="003D6807" w:rsidRPr="00E1116F" w:rsidRDefault="006C5580" w:rsidP="0090576D">
            <w:pPr>
              <w:pStyle w:val="TableParagraph"/>
              <w:spacing w:line="265" w:lineRule="exact"/>
              <w:ind w:left="105"/>
              <w:jc w:val="both"/>
              <w:rPr>
                <w:rFonts w:ascii="Arial" w:hAnsi="Arial" w:cs="Arial"/>
                <w:b/>
              </w:rPr>
            </w:pPr>
            <w:proofErr w:type="spellStart"/>
            <w:r w:rsidRPr="00E1116F">
              <w:rPr>
                <w:rFonts w:ascii="Arial" w:hAnsi="Arial" w:cs="Arial"/>
                <w:b/>
              </w:rPr>
              <w:t>Setor</w:t>
            </w:r>
            <w:proofErr w:type="spellEnd"/>
          </w:p>
        </w:tc>
        <w:tc>
          <w:tcPr>
            <w:tcW w:w="6458" w:type="dxa"/>
            <w:shd w:val="clear" w:color="auto" w:fill="8DB3E2" w:themeFill="text2" w:themeFillTint="66"/>
          </w:tcPr>
          <w:p w:rsidR="003D6807" w:rsidRPr="00E1116F" w:rsidRDefault="006C5580" w:rsidP="0090576D">
            <w:pPr>
              <w:pStyle w:val="TableParagraph"/>
              <w:spacing w:line="265" w:lineRule="exact"/>
              <w:jc w:val="both"/>
              <w:rPr>
                <w:rFonts w:ascii="Arial" w:hAnsi="Arial" w:cs="Arial"/>
                <w:b/>
              </w:rPr>
            </w:pPr>
            <w:proofErr w:type="spellStart"/>
            <w:r w:rsidRPr="00E1116F">
              <w:rPr>
                <w:rFonts w:ascii="Arial" w:hAnsi="Arial" w:cs="Arial"/>
                <w:b/>
              </w:rPr>
              <w:t>Atividades</w:t>
            </w:r>
            <w:proofErr w:type="spellEnd"/>
          </w:p>
        </w:tc>
      </w:tr>
      <w:tr w:rsidR="003D6807" w:rsidRPr="00E1116F">
        <w:trPr>
          <w:trHeight w:hRule="exact" w:val="254"/>
        </w:trPr>
        <w:tc>
          <w:tcPr>
            <w:tcW w:w="708" w:type="dxa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 w:rsidRPr="00E1116F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554" w:type="dxa"/>
          </w:tcPr>
          <w:p w:rsidR="003D6807" w:rsidRPr="000E4D67" w:rsidRDefault="000E4D67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</w:rPr>
            </w:pPr>
            <w:r w:rsidRPr="000E4D67">
              <w:rPr>
                <w:rFonts w:ascii="Arial" w:hAnsi="Arial" w:cs="Arial"/>
                <w:b/>
                <w:sz w:val="20"/>
                <w:lang w:val="pt-BR"/>
              </w:rPr>
              <w:t>DCCA /UFRPE</w:t>
            </w:r>
          </w:p>
        </w:tc>
        <w:tc>
          <w:tcPr>
            <w:tcW w:w="6458" w:type="dxa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Abertura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processo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administrativo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.</w:t>
            </w:r>
          </w:p>
        </w:tc>
      </w:tr>
      <w:tr w:rsidR="003D6807" w:rsidRPr="00AF032C" w:rsidTr="000B0583">
        <w:trPr>
          <w:trHeight w:hRule="exact" w:val="1306"/>
        </w:trPr>
        <w:tc>
          <w:tcPr>
            <w:tcW w:w="708" w:type="dxa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 w:rsidRPr="00E1116F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554" w:type="dxa"/>
          </w:tcPr>
          <w:p w:rsidR="003D6807" w:rsidRPr="00CF790E" w:rsidRDefault="00CF790E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CF790E">
              <w:rPr>
                <w:rFonts w:ascii="Arial" w:hAnsi="Arial" w:cs="Arial"/>
                <w:b/>
                <w:sz w:val="20"/>
                <w:lang w:val="pt-BR"/>
              </w:rPr>
              <w:t>Diretoria do Departamento/Unidade Ac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adêmica</w:t>
            </w:r>
          </w:p>
        </w:tc>
        <w:tc>
          <w:tcPr>
            <w:tcW w:w="6458" w:type="dxa"/>
          </w:tcPr>
          <w:p w:rsidR="003D6807" w:rsidRDefault="000B0583" w:rsidP="0090576D">
            <w:pPr>
              <w:pStyle w:val="TableParagraph"/>
              <w:spacing w:line="240" w:lineRule="auto"/>
              <w:ind w:right="105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Apreciação do Conselho Técnico Administrativo (CTA), que deverá avaliar o mérito do projeto, os critérios de escolha da equipe e autorizar a participação desta.</w:t>
            </w:r>
          </w:p>
          <w:p w:rsidR="000B0583" w:rsidRPr="00E1116F" w:rsidRDefault="000B0583" w:rsidP="0090576D">
            <w:pPr>
              <w:pStyle w:val="TableParagraph"/>
              <w:spacing w:line="240" w:lineRule="auto"/>
              <w:ind w:right="105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OBS 1: A participação de servidores na execução do projeto não poderá comprometer as atividades acadêmicas</w:t>
            </w:r>
            <w:r w:rsidR="00DF768F">
              <w:rPr>
                <w:rFonts w:ascii="Arial" w:hAnsi="Arial" w:cs="Arial"/>
                <w:sz w:val="20"/>
                <w:lang w:val="pt-BR"/>
              </w:rPr>
              <w:t xml:space="preserve"> e funcionais</w:t>
            </w:r>
            <w:r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0B0583" w:rsidRPr="00AF032C" w:rsidTr="00332D6A">
        <w:trPr>
          <w:trHeight w:hRule="exact" w:val="1990"/>
        </w:trPr>
        <w:tc>
          <w:tcPr>
            <w:tcW w:w="708" w:type="dxa"/>
          </w:tcPr>
          <w:p w:rsidR="000B0583" w:rsidRPr="000B0583" w:rsidRDefault="00332D6A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3.</w:t>
            </w:r>
          </w:p>
        </w:tc>
        <w:tc>
          <w:tcPr>
            <w:tcW w:w="2554" w:type="dxa"/>
          </w:tcPr>
          <w:p w:rsidR="000B0583" w:rsidRPr="000B0583" w:rsidRDefault="000B0583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sz w:val="20"/>
                <w:lang w:val="pt-BR"/>
              </w:rPr>
              <w:t xml:space="preserve"> afim</w:t>
            </w:r>
            <w:r w:rsidR="00332D6A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6458" w:type="dxa"/>
          </w:tcPr>
          <w:p w:rsidR="000B0583" w:rsidRPr="00E1116F" w:rsidRDefault="000B0583" w:rsidP="0090576D">
            <w:pPr>
              <w:pStyle w:val="TableParagraph"/>
              <w:spacing w:line="240" w:lineRule="auto"/>
              <w:ind w:right="10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ubmissão à </w:t>
            </w:r>
            <w:proofErr w:type="spellStart"/>
            <w:r w:rsidRPr="00E1116F">
              <w:rPr>
                <w:rFonts w:ascii="Arial" w:hAnsi="Arial" w:cs="Arial"/>
                <w:sz w:val="20"/>
                <w:lang w:val="pt-BR"/>
              </w:rPr>
              <w:t>Pró-Reitoria</w:t>
            </w:r>
            <w:proofErr w:type="spellEnd"/>
            <w:r w:rsidRPr="00E1116F">
              <w:rPr>
                <w:rFonts w:ascii="Arial" w:hAnsi="Arial" w:cs="Arial"/>
                <w:sz w:val="20"/>
                <w:lang w:val="pt-BR"/>
              </w:rPr>
              <w:t xml:space="preserve"> afim (</w:t>
            </w:r>
            <w:proofErr w:type="gramStart"/>
            <w:r w:rsidRPr="00E1116F">
              <w:rPr>
                <w:rFonts w:ascii="Arial" w:hAnsi="Arial" w:cs="Arial"/>
                <w:sz w:val="20"/>
                <w:lang w:val="pt-BR"/>
              </w:rPr>
              <w:t>PR</w:t>
            </w:r>
            <w:r>
              <w:rPr>
                <w:rFonts w:ascii="Arial" w:hAnsi="Arial" w:cs="Arial"/>
                <w:sz w:val="20"/>
                <w:lang w:val="pt-BR"/>
              </w:rPr>
              <w:t>EG</w:t>
            </w:r>
            <w:r w:rsidRPr="00E1116F">
              <w:rPr>
                <w:rFonts w:ascii="Arial" w:hAnsi="Arial" w:cs="Arial"/>
                <w:sz w:val="20"/>
                <w:lang w:val="pt-BR"/>
              </w:rPr>
              <w:t>,  PRP</w:t>
            </w:r>
            <w:r>
              <w:rPr>
                <w:rFonts w:ascii="Arial" w:hAnsi="Arial" w:cs="Arial"/>
                <w:sz w:val="20"/>
                <w:lang w:val="pt-BR"/>
              </w:rPr>
              <w:t>PG</w:t>
            </w:r>
            <w:proofErr w:type="gramEnd"/>
            <w:r w:rsidRPr="00E1116F">
              <w:rPr>
                <w:rFonts w:ascii="Arial" w:hAnsi="Arial" w:cs="Arial"/>
                <w:sz w:val="20"/>
                <w:lang w:val="pt-BR"/>
              </w:rPr>
              <w:t xml:space="preserve"> e/ou PR</w:t>
            </w:r>
            <w:r>
              <w:rPr>
                <w:rFonts w:ascii="Arial" w:hAnsi="Arial" w:cs="Arial"/>
                <w:sz w:val="20"/>
                <w:lang w:val="pt-BR"/>
              </w:rPr>
              <w:t>A</w:t>
            </w:r>
            <w:r w:rsidR="00332D6A">
              <w:rPr>
                <w:rFonts w:ascii="Arial" w:hAnsi="Arial" w:cs="Arial"/>
                <w:sz w:val="20"/>
                <w:lang w:val="pt-BR"/>
              </w:rPr>
              <w:t xml:space="preserve">E) 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para pronunciamento quanto ao mérito, de acordo com a </w:t>
            </w:r>
            <w:r w:rsidR="00332D6A">
              <w:rPr>
                <w:rFonts w:ascii="Arial" w:hAnsi="Arial" w:cs="Arial"/>
                <w:sz w:val="20"/>
                <w:lang w:val="pt-BR"/>
              </w:rPr>
              <w:t xml:space="preserve">classificação (ensino, pesquisa, </w:t>
            </w:r>
            <w:r w:rsidRPr="00E1116F">
              <w:rPr>
                <w:rFonts w:ascii="Arial" w:hAnsi="Arial" w:cs="Arial"/>
                <w:sz w:val="20"/>
                <w:lang w:val="pt-BR"/>
              </w:rPr>
              <w:t>extensão, respectivamente).</w:t>
            </w:r>
          </w:p>
          <w:p w:rsidR="00332D6A" w:rsidRPr="00E1116F" w:rsidRDefault="00332D6A" w:rsidP="0090576D">
            <w:pPr>
              <w:pStyle w:val="TableParagraph"/>
              <w:spacing w:line="240" w:lineRule="auto"/>
              <w:ind w:right="10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Obs.1: Se for classificado como de desenvolvimento institucional, o pronunciame</w:t>
            </w:r>
            <w:r>
              <w:rPr>
                <w:rFonts w:ascii="Arial" w:hAnsi="Arial" w:cs="Arial"/>
                <w:sz w:val="20"/>
                <w:lang w:val="pt-BR"/>
              </w:rPr>
              <w:t>nto é do Gabinete da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 Reitor</w:t>
            </w:r>
            <w:r>
              <w:rPr>
                <w:rFonts w:ascii="Arial" w:hAnsi="Arial" w:cs="Arial"/>
                <w:sz w:val="20"/>
                <w:lang w:val="pt-BR"/>
              </w:rPr>
              <w:t>a</w:t>
            </w:r>
            <w:r w:rsidRPr="00E1116F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0B0583" w:rsidRPr="00E1116F" w:rsidRDefault="00332D6A" w:rsidP="0090576D">
            <w:pPr>
              <w:pStyle w:val="TableParagraph"/>
              <w:spacing w:line="240" w:lineRule="auto"/>
              <w:ind w:right="10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Obs.2: </w:t>
            </w:r>
            <w:r w:rsidRPr="00332D6A">
              <w:rPr>
                <w:rFonts w:ascii="Arial" w:hAnsi="Arial" w:cs="Arial"/>
                <w:sz w:val="20"/>
                <w:lang w:val="pt-BR"/>
              </w:rPr>
              <w:t>Se houver Cláusula relativa à Propriedad</w:t>
            </w:r>
            <w:r>
              <w:rPr>
                <w:rFonts w:ascii="Arial" w:hAnsi="Arial" w:cs="Arial"/>
                <w:sz w:val="20"/>
                <w:lang w:val="pt-BR"/>
              </w:rPr>
              <w:t>e Intelectual, submissão também ao Núcleo de Inovação Tecnológica</w:t>
            </w:r>
            <w:r w:rsidRPr="00332D6A">
              <w:rPr>
                <w:rFonts w:ascii="Arial" w:hAnsi="Arial" w:cs="Arial"/>
                <w:sz w:val="20"/>
                <w:lang w:val="pt-BR"/>
              </w:rPr>
              <w:t>, para pronunciamento.</w:t>
            </w:r>
          </w:p>
        </w:tc>
      </w:tr>
      <w:tr w:rsidR="00CF790E" w:rsidRPr="005F2E40" w:rsidTr="00332D6A">
        <w:trPr>
          <w:trHeight w:hRule="exact" w:val="572"/>
        </w:trPr>
        <w:tc>
          <w:tcPr>
            <w:tcW w:w="708" w:type="dxa"/>
          </w:tcPr>
          <w:p w:rsidR="00CF790E" w:rsidRPr="000B0583" w:rsidRDefault="00332D6A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4.</w:t>
            </w:r>
          </w:p>
        </w:tc>
        <w:tc>
          <w:tcPr>
            <w:tcW w:w="2554" w:type="dxa"/>
          </w:tcPr>
          <w:p w:rsidR="00CF790E" w:rsidRPr="000B0583" w:rsidRDefault="00332D6A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</w:rPr>
              <w:t>NURIC</w:t>
            </w:r>
          </w:p>
        </w:tc>
        <w:tc>
          <w:tcPr>
            <w:tcW w:w="6458" w:type="dxa"/>
          </w:tcPr>
          <w:p w:rsidR="00332D6A" w:rsidRPr="00E1116F" w:rsidRDefault="00332D6A" w:rsidP="0090576D">
            <w:pPr>
              <w:pStyle w:val="TableParagraph"/>
              <w:numPr>
                <w:ilvl w:val="1"/>
                <w:numId w:val="13"/>
              </w:numPr>
              <w:tabs>
                <w:tab w:val="left" w:pos="464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Verificação da composição do</w:t>
            </w:r>
            <w:r w:rsidRPr="00E1116F">
              <w:rPr>
                <w:rFonts w:ascii="Arial" w:hAnsi="Arial" w:cs="Arial"/>
                <w:spacing w:val="-23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processo;</w:t>
            </w:r>
          </w:p>
          <w:p w:rsidR="00CF790E" w:rsidRPr="00E1116F" w:rsidRDefault="00332D6A" w:rsidP="0090576D">
            <w:pPr>
              <w:pStyle w:val="TableParagraph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</w:rPr>
              <w:t xml:space="preserve">4.2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Análise</w:t>
            </w:r>
            <w:proofErr w:type="spellEnd"/>
            <w:r w:rsidRPr="00E1116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técnica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.</w:t>
            </w:r>
          </w:p>
        </w:tc>
      </w:tr>
      <w:tr w:rsidR="00CF790E" w:rsidRPr="005F2E40">
        <w:trPr>
          <w:trHeight w:hRule="exact" w:val="254"/>
        </w:trPr>
        <w:tc>
          <w:tcPr>
            <w:tcW w:w="708" w:type="dxa"/>
          </w:tcPr>
          <w:p w:rsidR="00CF790E" w:rsidRPr="000B0583" w:rsidRDefault="00332D6A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</w:t>
            </w:r>
          </w:p>
        </w:tc>
        <w:tc>
          <w:tcPr>
            <w:tcW w:w="2554" w:type="dxa"/>
          </w:tcPr>
          <w:p w:rsidR="00CF790E" w:rsidRPr="000B0583" w:rsidRDefault="00332D6A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Procuradoria Jurídica </w:t>
            </w:r>
          </w:p>
        </w:tc>
        <w:tc>
          <w:tcPr>
            <w:tcW w:w="6458" w:type="dxa"/>
          </w:tcPr>
          <w:p w:rsidR="00CF790E" w:rsidRPr="00E1116F" w:rsidRDefault="0090576D" w:rsidP="0090576D">
            <w:pPr>
              <w:pStyle w:val="TableParagraph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Análise jurídica </w:t>
            </w:r>
          </w:p>
        </w:tc>
      </w:tr>
      <w:tr w:rsidR="0090576D" w:rsidRPr="00AF032C" w:rsidTr="0090576D">
        <w:trPr>
          <w:trHeight w:hRule="exact" w:val="584"/>
        </w:trPr>
        <w:tc>
          <w:tcPr>
            <w:tcW w:w="708" w:type="dxa"/>
          </w:tcPr>
          <w:p w:rsidR="0090576D" w:rsidRPr="00E1116F" w:rsidRDefault="0090576D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554" w:type="dxa"/>
          </w:tcPr>
          <w:p w:rsidR="0090576D" w:rsidRPr="00E1116F" w:rsidRDefault="0090576D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NURIC</w:t>
            </w:r>
          </w:p>
        </w:tc>
        <w:tc>
          <w:tcPr>
            <w:tcW w:w="6458" w:type="dxa"/>
          </w:tcPr>
          <w:p w:rsidR="0090576D" w:rsidRPr="0090576D" w:rsidRDefault="0090576D" w:rsidP="0090576D">
            <w:pPr>
              <w:pStyle w:val="TableParagraph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0576D">
              <w:rPr>
                <w:rFonts w:ascii="Arial" w:hAnsi="Arial" w:cs="Arial"/>
                <w:sz w:val="20"/>
                <w:lang w:val="pt-BR"/>
              </w:rPr>
              <w:t>Pendências e recomendações indicadas pela P</w:t>
            </w:r>
            <w:r>
              <w:rPr>
                <w:rFonts w:ascii="Arial" w:hAnsi="Arial" w:cs="Arial"/>
                <w:sz w:val="20"/>
                <w:lang w:val="pt-BR"/>
              </w:rPr>
              <w:t>J serão sanadas e observadas pela coordenação do projeto sob a orientação do NURIC.</w:t>
            </w:r>
          </w:p>
        </w:tc>
      </w:tr>
      <w:tr w:rsidR="003D6807" w:rsidRPr="00E1116F">
        <w:trPr>
          <w:trHeight w:hRule="exact" w:val="254"/>
        </w:trPr>
        <w:tc>
          <w:tcPr>
            <w:tcW w:w="708" w:type="dxa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 w:rsidRPr="00E1116F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554" w:type="dxa"/>
          </w:tcPr>
          <w:p w:rsidR="003D6807" w:rsidRPr="00E1116F" w:rsidRDefault="006C5580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b/>
                <w:sz w:val="20"/>
              </w:rPr>
              <w:t>Gabinete</w:t>
            </w:r>
            <w:proofErr w:type="spellEnd"/>
            <w:r w:rsidRPr="00E1116F">
              <w:rPr>
                <w:rFonts w:ascii="Arial" w:hAnsi="Arial" w:cs="Arial"/>
                <w:b/>
                <w:sz w:val="20"/>
              </w:rPr>
              <w:t xml:space="preserve"> do </w:t>
            </w:r>
            <w:proofErr w:type="spellStart"/>
            <w:r w:rsidRPr="00E1116F">
              <w:rPr>
                <w:rFonts w:ascii="Arial" w:hAnsi="Arial" w:cs="Arial"/>
                <w:b/>
                <w:sz w:val="20"/>
              </w:rPr>
              <w:t>Reitor</w:t>
            </w:r>
            <w:proofErr w:type="spellEnd"/>
          </w:p>
        </w:tc>
        <w:tc>
          <w:tcPr>
            <w:tcW w:w="6458" w:type="dxa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Assinatura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d</w:t>
            </w:r>
            <w:r w:rsidR="005A12C6">
              <w:rPr>
                <w:rFonts w:ascii="Arial" w:hAnsi="Arial" w:cs="Arial"/>
                <w:sz w:val="20"/>
              </w:rPr>
              <w:t xml:space="preserve">a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reitor</w:t>
            </w:r>
            <w:r w:rsidR="005A12C6">
              <w:rPr>
                <w:rFonts w:ascii="Arial" w:hAnsi="Arial" w:cs="Arial"/>
                <w:sz w:val="20"/>
              </w:rPr>
              <w:t>a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.</w:t>
            </w:r>
          </w:p>
        </w:tc>
      </w:tr>
      <w:tr w:rsidR="003D6807" w:rsidRPr="00E1116F" w:rsidTr="00152DAE">
        <w:trPr>
          <w:trHeight w:hRule="exact" w:val="1588"/>
        </w:trPr>
        <w:tc>
          <w:tcPr>
            <w:tcW w:w="708" w:type="dxa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 w:rsidRPr="00E1116F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554" w:type="dxa"/>
          </w:tcPr>
          <w:p w:rsidR="003D6807" w:rsidRPr="00E1116F" w:rsidRDefault="005A12C6" w:rsidP="0090576D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NURIC</w:t>
            </w:r>
          </w:p>
        </w:tc>
        <w:tc>
          <w:tcPr>
            <w:tcW w:w="6458" w:type="dxa"/>
          </w:tcPr>
          <w:p w:rsidR="003D6807" w:rsidRPr="00E1116F" w:rsidRDefault="006C5580" w:rsidP="0090576D">
            <w:pPr>
              <w:pStyle w:val="TableParagraph"/>
              <w:numPr>
                <w:ilvl w:val="1"/>
                <w:numId w:val="12"/>
              </w:numPr>
              <w:tabs>
                <w:tab w:val="left" w:pos="464"/>
              </w:tabs>
              <w:spacing w:line="240" w:lineRule="auto"/>
              <w:ind w:right="105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Registro e providências quanto à assinatura dos demais partícipes (via Sistema, se for o caso, e via</w:t>
            </w:r>
            <w:r w:rsidRPr="00E1116F">
              <w:rPr>
                <w:rFonts w:ascii="Arial" w:hAnsi="Arial" w:cs="Arial"/>
                <w:spacing w:val="-18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SEDEX);</w:t>
            </w:r>
          </w:p>
          <w:p w:rsidR="003D6807" w:rsidRPr="00E1116F" w:rsidRDefault="006C5580" w:rsidP="0090576D">
            <w:pPr>
              <w:pStyle w:val="TableParagraph"/>
              <w:numPr>
                <w:ilvl w:val="1"/>
                <w:numId w:val="12"/>
              </w:numPr>
              <w:tabs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Após assinatura de todos os partícipes (item 6.1) e publicação no D.O.U pelo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responsável:</w:t>
            </w:r>
            <w:r w:rsidRPr="00E1116F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envio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de</w:t>
            </w:r>
            <w:r w:rsidRPr="00E1116F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cópia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do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T.E.D.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publicado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ao</w:t>
            </w:r>
            <w:r w:rsidRPr="00E1116F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coordenador;</w:t>
            </w:r>
          </w:p>
          <w:p w:rsidR="003D6807" w:rsidRPr="00E1116F" w:rsidRDefault="006C5580" w:rsidP="0090576D">
            <w:pPr>
              <w:pStyle w:val="TableParagraph"/>
              <w:numPr>
                <w:ilvl w:val="1"/>
                <w:numId w:val="12"/>
              </w:numPr>
              <w:tabs>
                <w:tab w:val="left" w:pos="464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Arquivo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52DAE" w:rsidRDefault="00152DAE">
      <w:pPr>
        <w:rPr>
          <w:rFonts w:ascii="Arial" w:hAnsi="Arial" w:cs="Arial"/>
          <w:b/>
          <w:lang w:val="pt-BR"/>
        </w:rPr>
      </w:pPr>
    </w:p>
    <w:p w:rsidR="000E4D67" w:rsidRDefault="000E4D67" w:rsidP="0090576D">
      <w:pPr>
        <w:pStyle w:val="PargrafodaLista"/>
        <w:tabs>
          <w:tab w:val="left" w:pos="679"/>
          <w:tab w:val="left" w:pos="680"/>
        </w:tabs>
        <w:spacing w:after="42" w:line="265" w:lineRule="exact"/>
        <w:ind w:left="679" w:right="0" w:firstLine="0"/>
        <w:rPr>
          <w:rFonts w:ascii="Arial" w:hAnsi="Arial" w:cs="Arial"/>
          <w:b/>
          <w:lang w:val="pt-BR"/>
        </w:rPr>
      </w:pPr>
    </w:p>
    <w:p w:rsidR="003D6807" w:rsidRDefault="006C5580" w:rsidP="0090576D">
      <w:pPr>
        <w:pStyle w:val="PargrafodaLista"/>
        <w:numPr>
          <w:ilvl w:val="0"/>
          <w:numId w:val="16"/>
        </w:numPr>
        <w:tabs>
          <w:tab w:val="left" w:pos="679"/>
          <w:tab w:val="left" w:pos="680"/>
        </w:tabs>
        <w:spacing w:after="42" w:line="265" w:lineRule="exact"/>
        <w:ind w:left="679" w:right="0" w:hanging="531"/>
        <w:jc w:val="both"/>
        <w:rPr>
          <w:rFonts w:ascii="Arial" w:hAnsi="Arial" w:cs="Arial"/>
          <w:b/>
          <w:lang w:val="pt-BR"/>
        </w:rPr>
      </w:pPr>
      <w:r w:rsidRPr="00E1116F">
        <w:rPr>
          <w:rFonts w:ascii="Arial" w:hAnsi="Arial" w:cs="Arial"/>
          <w:b/>
          <w:lang w:val="pt-BR"/>
        </w:rPr>
        <w:t>Algumas Orientações Sobre as Naturezas das</w:t>
      </w:r>
      <w:r w:rsidRPr="00E1116F">
        <w:rPr>
          <w:rFonts w:ascii="Arial" w:hAnsi="Arial" w:cs="Arial"/>
          <w:b/>
          <w:spacing w:val="-16"/>
          <w:lang w:val="pt-BR"/>
        </w:rPr>
        <w:t xml:space="preserve"> </w:t>
      </w:r>
      <w:r w:rsidRPr="00E1116F">
        <w:rPr>
          <w:rFonts w:ascii="Arial" w:hAnsi="Arial" w:cs="Arial"/>
          <w:b/>
          <w:lang w:val="pt-BR"/>
        </w:rPr>
        <w:t>Despesas:</w:t>
      </w:r>
    </w:p>
    <w:p w:rsidR="00AF032C" w:rsidRPr="00E1116F" w:rsidRDefault="00AF032C" w:rsidP="00AF032C">
      <w:pPr>
        <w:pStyle w:val="PargrafodaLista"/>
        <w:tabs>
          <w:tab w:val="left" w:pos="679"/>
          <w:tab w:val="left" w:pos="680"/>
        </w:tabs>
        <w:spacing w:after="42" w:line="265" w:lineRule="exact"/>
        <w:ind w:left="679" w:right="0" w:firstLine="0"/>
        <w:jc w:val="right"/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779"/>
        <w:gridCol w:w="1091"/>
        <w:gridCol w:w="501"/>
        <w:gridCol w:w="6350"/>
      </w:tblGrid>
      <w:tr w:rsidR="003D6807" w:rsidRPr="00E1116F" w:rsidTr="00AF032C">
        <w:trPr>
          <w:trHeight w:hRule="exact" w:val="254"/>
        </w:trPr>
        <w:tc>
          <w:tcPr>
            <w:tcW w:w="3574" w:type="dxa"/>
            <w:gridSpan w:val="4"/>
            <w:shd w:val="clear" w:color="auto" w:fill="8DB3E2" w:themeFill="text2" w:themeFillTint="66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 w:rsidRPr="00E1116F">
              <w:rPr>
                <w:rFonts w:ascii="Arial" w:hAnsi="Arial" w:cs="Arial"/>
                <w:b/>
                <w:sz w:val="20"/>
              </w:rPr>
              <w:t>NATUREZA DA DESPESA</w:t>
            </w:r>
          </w:p>
        </w:tc>
        <w:tc>
          <w:tcPr>
            <w:tcW w:w="6350" w:type="dxa"/>
            <w:shd w:val="clear" w:color="auto" w:fill="8DB3E2" w:themeFill="text2" w:themeFillTint="66"/>
          </w:tcPr>
          <w:p w:rsidR="003D6807" w:rsidRPr="00E1116F" w:rsidRDefault="006C5580" w:rsidP="0090576D">
            <w:pPr>
              <w:pStyle w:val="TableParagraph"/>
              <w:ind w:left="136"/>
              <w:jc w:val="both"/>
              <w:rPr>
                <w:rFonts w:ascii="Arial" w:hAnsi="Arial" w:cs="Arial"/>
                <w:b/>
                <w:sz w:val="20"/>
              </w:rPr>
            </w:pPr>
            <w:r w:rsidRPr="00E1116F">
              <w:rPr>
                <w:rFonts w:ascii="Arial" w:hAnsi="Arial" w:cs="Arial"/>
                <w:b/>
                <w:sz w:val="20"/>
              </w:rPr>
              <w:t>OBSERVAÇÕES/EXIGÊNCIAS</w:t>
            </w:r>
          </w:p>
        </w:tc>
      </w:tr>
      <w:tr w:rsidR="003D6807" w:rsidRPr="00AF032C" w:rsidTr="00B31498">
        <w:trPr>
          <w:trHeight w:hRule="exact" w:val="1610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i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 xml:space="preserve">3390.14 -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Diárias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Civil (</w:t>
            </w:r>
            <w:proofErr w:type="spellStart"/>
            <w:r w:rsidRPr="00E1116F">
              <w:rPr>
                <w:rFonts w:ascii="Arial" w:hAnsi="Arial" w:cs="Arial"/>
                <w:i/>
                <w:sz w:val="20"/>
              </w:rPr>
              <w:t>servidor</w:t>
            </w:r>
            <w:proofErr w:type="spellEnd"/>
            <w:r w:rsidRPr="00E1116F">
              <w:rPr>
                <w:rFonts w:ascii="Arial" w:hAnsi="Arial" w:cs="Arial"/>
                <w:i/>
                <w:sz w:val="20"/>
              </w:rPr>
              <w:t xml:space="preserve"> federal)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19" w:lineRule="exact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E1116F">
              <w:rPr>
                <w:rFonts w:ascii="Arial" w:hAnsi="Arial" w:cs="Arial"/>
                <w:sz w:val="18"/>
                <w:lang w:val="pt-BR"/>
              </w:rPr>
              <w:t>Diárias</w:t>
            </w:r>
            <w:r w:rsidRPr="00E1116F">
              <w:rPr>
                <w:rFonts w:ascii="Arial" w:hAnsi="Arial" w:cs="Arial"/>
                <w:spacing w:val="-5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nacionais,</w:t>
            </w:r>
            <w:r w:rsidRPr="00E1116F">
              <w:rPr>
                <w:rFonts w:ascii="Arial" w:hAnsi="Arial" w:cs="Arial"/>
                <w:spacing w:val="-4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de</w:t>
            </w:r>
            <w:r w:rsidRPr="00E1116F">
              <w:rPr>
                <w:rFonts w:ascii="Arial" w:hAnsi="Arial" w:cs="Arial"/>
                <w:spacing w:val="-5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acordo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com</w:t>
            </w:r>
            <w:r w:rsidRPr="00E1116F">
              <w:rPr>
                <w:rFonts w:ascii="Arial" w:hAnsi="Arial" w:cs="Arial"/>
                <w:spacing w:val="-7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valor</w:t>
            </w:r>
            <w:r w:rsidRPr="00E1116F">
              <w:rPr>
                <w:rFonts w:ascii="Arial" w:hAnsi="Arial" w:cs="Arial"/>
                <w:spacing w:val="-5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exato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da</w:t>
            </w:r>
            <w:r w:rsidRPr="00E1116F">
              <w:rPr>
                <w:rFonts w:ascii="Arial" w:hAnsi="Arial" w:cs="Arial"/>
                <w:spacing w:val="-4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tabela</w:t>
            </w:r>
            <w:r w:rsidRPr="00E1116F">
              <w:rPr>
                <w:rFonts w:ascii="Arial" w:hAnsi="Arial" w:cs="Arial"/>
                <w:spacing w:val="-2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Decreto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nº</w:t>
            </w:r>
            <w:r w:rsidRPr="00E1116F">
              <w:rPr>
                <w:rFonts w:ascii="Arial" w:hAnsi="Arial" w:cs="Arial"/>
                <w:spacing w:val="-4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5.996/2006;</w:t>
            </w:r>
          </w:p>
          <w:p w:rsidR="0090576D" w:rsidRPr="0090576D" w:rsidRDefault="006C5580" w:rsidP="0090576D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" w:line="240" w:lineRule="auto"/>
              <w:ind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18"/>
                <w:lang w:val="pt-BR"/>
              </w:rPr>
              <w:t xml:space="preserve">Diárias internacionais, conforme valores do Anexo A ao Decreto 6.576/2008. </w:t>
            </w:r>
          </w:p>
          <w:p w:rsidR="003D6807" w:rsidRPr="00E1116F" w:rsidRDefault="006C5580" w:rsidP="0090576D">
            <w:pPr>
              <w:pStyle w:val="TableParagraph"/>
              <w:tabs>
                <w:tab w:val="left" w:pos="420"/>
              </w:tabs>
              <w:spacing w:before="1" w:line="240" w:lineRule="auto"/>
              <w:ind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b/>
                <w:sz w:val="20"/>
                <w:lang w:val="pt-BR"/>
              </w:rPr>
              <w:t>Obs.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: Quando executado diretamente pela conta única da </w:t>
            </w:r>
            <w:r w:rsidR="000E4D67">
              <w:rPr>
                <w:rFonts w:ascii="Arial" w:hAnsi="Arial" w:cs="Arial"/>
                <w:sz w:val="20"/>
                <w:lang w:val="pt-BR"/>
              </w:rPr>
              <w:t>UFRPE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 não pode ser utilizado em ano posterior ao do crédito/empenho, conforme restrição nos Sistemas SIAFI e</w:t>
            </w:r>
            <w:r w:rsidRPr="00E1116F">
              <w:rPr>
                <w:rFonts w:ascii="Arial" w:hAnsi="Arial" w:cs="Arial"/>
                <w:spacing w:val="-20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SCDP.</w:t>
            </w:r>
          </w:p>
        </w:tc>
      </w:tr>
      <w:tr w:rsidR="003D6807" w:rsidRPr="00AF032C" w:rsidTr="005A12C6">
        <w:trPr>
          <w:trHeight w:hRule="exact" w:val="742"/>
        </w:trPr>
        <w:tc>
          <w:tcPr>
            <w:tcW w:w="1203" w:type="dxa"/>
            <w:tcBorders>
              <w:right w:val="nil"/>
            </w:tcBorders>
          </w:tcPr>
          <w:p w:rsidR="003D6807" w:rsidRPr="00E1116F" w:rsidRDefault="006C5580" w:rsidP="0090576D">
            <w:pPr>
              <w:pStyle w:val="TableParagraph"/>
              <w:tabs>
                <w:tab w:val="left" w:pos="1002"/>
              </w:tabs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>3390.18</w:t>
            </w:r>
            <w:r w:rsidRPr="00E1116F">
              <w:rPr>
                <w:rFonts w:ascii="Arial" w:hAnsi="Arial" w:cs="Arial"/>
                <w:sz w:val="20"/>
              </w:rPr>
              <w:tab/>
              <w:t>-</w:t>
            </w:r>
          </w:p>
          <w:p w:rsidR="003D6807" w:rsidRPr="00E1116F" w:rsidRDefault="006C5580" w:rsidP="0090576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Estudante</w:t>
            </w:r>
            <w:proofErr w:type="spellEnd"/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3D6807" w:rsidRPr="00E1116F" w:rsidRDefault="006C5580" w:rsidP="0090576D">
            <w:pPr>
              <w:pStyle w:val="TableParagraph"/>
              <w:ind w:left="-37" w:right="10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Aux</w:t>
            </w:r>
            <w:r w:rsidR="004E3B4D">
              <w:rPr>
                <w:rFonts w:ascii="Arial" w:hAnsi="Arial" w:cs="Arial"/>
                <w:sz w:val="20"/>
              </w:rPr>
              <w:t>í</w:t>
            </w:r>
            <w:r w:rsidRPr="00E1116F">
              <w:rPr>
                <w:rFonts w:ascii="Arial" w:hAnsi="Arial" w:cs="Arial"/>
                <w:sz w:val="20"/>
              </w:rPr>
              <w:t>lio</w:t>
            </w:r>
            <w:proofErr w:type="spellEnd"/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3D6807" w:rsidRPr="00E1116F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Financeiro</w:t>
            </w:r>
            <w:proofErr w:type="spellEnd"/>
          </w:p>
        </w:tc>
        <w:tc>
          <w:tcPr>
            <w:tcW w:w="501" w:type="dxa"/>
            <w:tcBorders>
              <w:left w:val="nil"/>
            </w:tcBorders>
          </w:tcPr>
          <w:p w:rsidR="003D6807" w:rsidRPr="00E1116F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w w:val="99"/>
                <w:sz w:val="20"/>
              </w:rPr>
              <w:t>a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Valor compatível com os praticados pelos órgãos de fomento nacionais (menor ou igual). </w:t>
            </w:r>
            <w:r w:rsidRPr="00E1116F">
              <w:rPr>
                <w:rFonts w:ascii="Arial" w:hAnsi="Arial" w:cs="Arial"/>
                <w:sz w:val="20"/>
              </w:rPr>
              <w:t xml:space="preserve">Ex.: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Tabela</w:t>
            </w:r>
            <w:proofErr w:type="spellEnd"/>
            <w:r w:rsidRPr="00E1116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CNPq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42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Informar valor, duração e</w:t>
            </w:r>
            <w:r w:rsidRPr="00E1116F">
              <w:rPr>
                <w:rFonts w:ascii="Arial" w:hAnsi="Arial" w:cs="Arial"/>
                <w:spacing w:val="-16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período.</w:t>
            </w:r>
          </w:p>
        </w:tc>
      </w:tr>
      <w:tr w:rsidR="003D6807" w:rsidRPr="00AF032C" w:rsidTr="005A12C6">
        <w:trPr>
          <w:trHeight w:hRule="exact" w:val="1231"/>
        </w:trPr>
        <w:tc>
          <w:tcPr>
            <w:tcW w:w="1203" w:type="dxa"/>
            <w:tcBorders>
              <w:right w:val="nil"/>
            </w:tcBorders>
          </w:tcPr>
          <w:p w:rsidR="003D6807" w:rsidRPr="00E1116F" w:rsidRDefault="006C5580" w:rsidP="0090576D">
            <w:pPr>
              <w:pStyle w:val="TableParagraph"/>
              <w:tabs>
                <w:tab w:val="left" w:pos="1002"/>
              </w:tabs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>3390.20</w:t>
            </w:r>
            <w:r w:rsidRPr="00E1116F">
              <w:rPr>
                <w:rFonts w:ascii="Arial" w:hAnsi="Arial" w:cs="Arial"/>
                <w:sz w:val="20"/>
              </w:rPr>
              <w:tab/>
              <w:t>-</w:t>
            </w:r>
          </w:p>
          <w:p w:rsidR="003D6807" w:rsidRPr="00E1116F" w:rsidRDefault="006C5580" w:rsidP="0090576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Pesquisador</w:t>
            </w:r>
            <w:proofErr w:type="spellEnd"/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3D6807" w:rsidRPr="00E1116F" w:rsidRDefault="006C5580" w:rsidP="0090576D">
            <w:pPr>
              <w:pStyle w:val="TableParagraph"/>
              <w:ind w:left="88" w:right="-3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Auxí</w:t>
            </w:r>
            <w:r w:rsidR="005A12C6">
              <w:rPr>
                <w:rFonts w:ascii="Arial" w:hAnsi="Arial" w:cs="Arial"/>
                <w:sz w:val="20"/>
              </w:rPr>
              <w:t>li</w:t>
            </w:r>
            <w:r w:rsidRPr="00E1116F">
              <w:rPr>
                <w:rFonts w:ascii="Arial" w:hAnsi="Arial" w:cs="Arial"/>
                <w:sz w:val="20"/>
              </w:rPr>
              <w:t>o</w:t>
            </w:r>
            <w:proofErr w:type="spellEnd"/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3D6807" w:rsidRPr="00E1116F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Financeiro</w:t>
            </w:r>
            <w:proofErr w:type="spellEnd"/>
          </w:p>
        </w:tc>
        <w:tc>
          <w:tcPr>
            <w:tcW w:w="501" w:type="dxa"/>
            <w:tcBorders>
              <w:left w:val="nil"/>
            </w:tcBorders>
          </w:tcPr>
          <w:p w:rsidR="003D6807" w:rsidRPr="00E1116F" w:rsidRDefault="006C5580" w:rsidP="0090576D">
            <w:pPr>
              <w:pStyle w:val="TableParagraph"/>
              <w:ind w:left="121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w w:val="99"/>
                <w:sz w:val="20"/>
              </w:rPr>
              <w:t>a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Valor compatível com os praticados pelos órgãos de fomento nacionais (menor ou igual). </w:t>
            </w:r>
            <w:r w:rsidRPr="00E1116F">
              <w:rPr>
                <w:rFonts w:ascii="Arial" w:hAnsi="Arial" w:cs="Arial"/>
                <w:sz w:val="20"/>
              </w:rPr>
              <w:t xml:space="preserve">Ex.: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Tabela</w:t>
            </w:r>
            <w:proofErr w:type="spellEnd"/>
            <w:r w:rsidRPr="00E1116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CNPq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Informar valor, duração e</w:t>
            </w:r>
            <w:r w:rsidRPr="00E1116F">
              <w:rPr>
                <w:rFonts w:ascii="Arial" w:hAnsi="Arial" w:cs="Arial"/>
                <w:spacing w:val="-16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período;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40" w:lineRule="auto"/>
              <w:ind w:right="10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A unidade competente deverá observar o devido enquadramento como pesquisador.</w:t>
            </w:r>
          </w:p>
        </w:tc>
      </w:tr>
      <w:tr w:rsidR="003D6807" w:rsidRPr="00E1116F" w:rsidTr="005A12C6">
        <w:trPr>
          <w:trHeight w:hRule="exact" w:val="254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 xml:space="preserve">3390.30 - Material de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Consumo</w:t>
            </w:r>
            <w:proofErr w:type="spellEnd"/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ind w:left="10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Informar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parâmetro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utilizado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.</w:t>
            </w:r>
          </w:p>
        </w:tc>
      </w:tr>
      <w:tr w:rsidR="003D6807" w:rsidRPr="00AF032C" w:rsidTr="005A12C6">
        <w:trPr>
          <w:trHeight w:hRule="exact" w:val="1474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3390.33 - Passagens e Despesas com Locomoção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Informar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parâmetro</w:t>
            </w:r>
            <w:proofErr w:type="spellEnd"/>
            <w:r w:rsidRPr="00E1116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utilizado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;</w:t>
            </w:r>
          </w:p>
          <w:p w:rsidR="003D6807" w:rsidRPr="00E1116F" w:rsidRDefault="006C5580" w:rsidP="00B3149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40" w:lineRule="auto"/>
              <w:ind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Se a despesa for </w:t>
            </w:r>
            <w:r w:rsidRPr="00E1116F">
              <w:rPr>
                <w:rFonts w:ascii="Arial" w:hAnsi="Arial" w:cs="Arial"/>
                <w:sz w:val="20"/>
                <w:u w:val="single"/>
                <w:lang w:val="pt-BR"/>
              </w:rPr>
              <w:t xml:space="preserve">executada diretamente pela </w:t>
            </w:r>
            <w:r w:rsidR="000E4D67">
              <w:rPr>
                <w:rFonts w:ascii="Arial" w:hAnsi="Arial" w:cs="Arial"/>
                <w:sz w:val="20"/>
                <w:u w:val="single"/>
                <w:lang w:val="pt-BR"/>
              </w:rPr>
              <w:t>UFRPE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, para o caso de passagens </w:t>
            </w:r>
            <w:r w:rsidRPr="00E1116F">
              <w:rPr>
                <w:rFonts w:ascii="Arial" w:hAnsi="Arial" w:cs="Arial"/>
                <w:b/>
                <w:sz w:val="20"/>
                <w:lang w:val="pt-BR"/>
              </w:rPr>
              <w:t>aéreas</w:t>
            </w:r>
            <w:r w:rsidRPr="00E1116F">
              <w:rPr>
                <w:rFonts w:ascii="Arial" w:hAnsi="Arial" w:cs="Arial"/>
                <w:sz w:val="20"/>
                <w:lang w:val="pt-BR"/>
              </w:rPr>
              <w:t>, é necessário prever a despesa com “serviço de agenciamento de viagens” no elemento de despesa 3390.39 (</w:t>
            </w:r>
            <w:r w:rsidR="00B31498" w:rsidRPr="00B31498">
              <w:rPr>
                <w:rFonts w:ascii="Arial" w:hAnsi="Arial" w:cs="Arial"/>
                <w:sz w:val="20"/>
                <w:lang w:val="pt-BR"/>
              </w:rPr>
              <w:t>consultar orientações da coordenação do SCDP</w:t>
            </w:r>
            <w:r w:rsidR="00EF5ACE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B31498">
              <w:rPr>
                <w:rFonts w:ascii="Arial" w:hAnsi="Arial" w:cs="Arial"/>
                <w:sz w:val="20"/>
                <w:lang w:val="pt-BR"/>
              </w:rPr>
              <w:t>quanto ao</w:t>
            </w:r>
            <w:r w:rsidRPr="00B31498">
              <w:rPr>
                <w:rFonts w:ascii="Arial" w:hAnsi="Arial" w:cs="Arial"/>
                <w:spacing w:val="-18"/>
                <w:sz w:val="20"/>
                <w:lang w:val="pt-BR"/>
              </w:rPr>
              <w:t xml:space="preserve"> </w:t>
            </w:r>
            <w:r w:rsidRPr="00B31498">
              <w:rPr>
                <w:rFonts w:ascii="Arial" w:hAnsi="Arial" w:cs="Arial"/>
                <w:sz w:val="20"/>
                <w:lang w:val="pt-BR"/>
              </w:rPr>
              <w:t>valor/percentual).</w:t>
            </w:r>
          </w:p>
        </w:tc>
      </w:tr>
      <w:tr w:rsidR="003D6807" w:rsidRPr="00AF032C" w:rsidTr="00152DAE">
        <w:trPr>
          <w:trHeight w:hRule="exact" w:val="2226"/>
        </w:trPr>
        <w:tc>
          <w:tcPr>
            <w:tcW w:w="3574" w:type="dxa"/>
            <w:gridSpan w:val="4"/>
            <w:tcBorders>
              <w:bottom w:val="single" w:sz="4" w:space="0" w:color="000000"/>
            </w:tcBorders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3390.36 - Outros Serviços de Terceiros</w:t>
            </w:r>
          </w:p>
          <w:p w:rsidR="003D6807" w:rsidRPr="00E1116F" w:rsidRDefault="006C5580" w:rsidP="0090576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- Pessoa Física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:rsidR="00B31498" w:rsidRDefault="00B31498" w:rsidP="0090576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 TED deverá ser executado pela FADURPE;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Deverá constar o parâmetro utilizado para definição dos valores (Ex.: Decreto nº 6.114/2007; Editais de concursos</w:t>
            </w:r>
            <w:r w:rsidRPr="00E1116F">
              <w:rPr>
                <w:rFonts w:ascii="Arial" w:hAnsi="Arial" w:cs="Arial"/>
                <w:spacing w:val="-30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públicos);</w:t>
            </w:r>
          </w:p>
          <w:p w:rsidR="003D6807" w:rsidRPr="00E1116F" w:rsidRDefault="00B31498" w:rsidP="0090576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99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É</w:t>
            </w:r>
            <w:r w:rsidR="006C5580" w:rsidRPr="00E1116F">
              <w:rPr>
                <w:rFonts w:ascii="Arial" w:hAnsi="Arial" w:cs="Arial"/>
                <w:sz w:val="20"/>
                <w:lang w:val="pt-BR"/>
              </w:rPr>
              <w:t xml:space="preserve"> necessário prever as obrigações tributárias e contributivas (ver elemento de despesa</w:t>
            </w:r>
            <w:r w:rsidR="006C5580" w:rsidRPr="00E1116F">
              <w:rPr>
                <w:rFonts w:ascii="Arial" w:hAnsi="Arial" w:cs="Arial"/>
                <w:spacing w:val="-31"/>
                <w:sz w:val="20"/>
                <w:lang w:val="pt-BR"/>
              </w:rPr>
              <w:t xml:space="preserve"> </w:t>
            </w:r>
            <w:r w:rsidR="006C5580" w:rsidRPr="00E1116F">
              <w:rPr>
                <w:rFonts w:ascii="Arial" w:hAnsi="Arial" w:cs="Arial"/>
                <w:sz w:val="20"/>
                <w:lang w:val="pt-BR"/>
              </w:rPr>
              <w:t>3391.47);</w:t>
            </w:r>
          </w:p>
          <w:p w:rsidR="003D6807" w:rsidRPr="00E1116F" w:rsidRDefault="006C5580" w:rsidP="00152DA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ind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152DAE">
              <w:rPr>
                <w:rFonts w:ascii="Arial" w:hAnsi="Arial" w:cs="Arial"/>
                <w:sz w:val="20"/>
                <w:lang w:val="pt-BR"/>
              </w:rPr>
              <w:t>Chefia Imediata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 deverá observar o cumprimento do limite de carga horária para os servidores federais e </w:t>
            </w:r>
            <w:r w:rsidR="00152DAE">
              <w:rPr>
                <w:rFonts w:ascii="Arial" w:hAnsi="Arial" w:cs="Arial"/>
                <w:sz w:val="20"/>
                <w:lang w:val="pt-BR"/>
              </w:rPr>
              <w:t xml:space="preserve">a SUGEP deverá observar 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o limite de remuneração estabelecido no </w:t>
            </w:r>
            <w:r w:rsidR="00152DAE">
              <w:rPr>
                <w:rFonts w:ascii="Arial" w:hAnsi="Arial" w:cs="Arial"/>
                <w:sz w:val="20"/>
                <w:lang w:val="pt-BR"/>
              </w:rPr>
              <w:t xml:space="preserve">Art. 37 da Constituição </w:t>
            </w:r>
            <w:proofErr w:type="gramStart"/>
            <w:r w:rsidR="00152DAE" w:rsidRPr="00152DAE">
              <w:rPr>
                <w:rFonts w:ascii="Arial" w:hAnsi="Arial" w:cs="Arial"/>
                <w:sz w:val="20"/>
                <w:lang w:val="pt-BR"/>
              </w:rPr>
              <w:t>Federal</w:t>
            </w:r>
            <w:r w:rsidR="00152DAE">
              <w:rPr>
                <w:rFonts w:ascii="Arial" w:hAnsi="Arial" w:cs="Arial"/>
                <w:sz w:val="20"/>
                <w:lang w:val="pt-BR"/>
              </w:rPr>
              <w:t>.</w:t>
            </w:r>
            <w:r w:rsidR="0090576D">
              <w:rPr>
                <w:rFonts w:ascii="Arial" w:hAnsi="Arial" w:cs="Arial"/>
                <w:sz w:val="20"/>
                <w:lang w:val="pt-BR"/>
              </w:rPr>
              <w:t xml:space="preserve">   </w:t>
            </w:r>
            <w:proofErr w:type="gramEnd"/>
            <w:r w:rsidR="0090576D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</w:t>
            </w:r>
          </w:p>
        </w:tc>
      </w:tr>
      <w:tr w:rsidR="003D6807" w:rsidRPr="00AF032C" w:rsidTr="004E3B4D">
        <w:trPr>
          <w:trHeight w:hRule="exact" w:val="475"/>
        </w:trPr>
        <w:tc>
          <w:tcPr>
            <w:tcW w:w="3574" w:type="dxa"/>
            <w:gridSpan w:val="4"/>
            <w:tcBorders>
              <w:bottom w:val="nil"/>
            </w:tcBorders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lastRenderedPageBreak/>
              <w:t xml:space="preserve">3390.36.02   -  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Diárias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  a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Colaborador</w:t>
            </w:r>
            <w:proofErr w:type="spellEnd"/>
          </w:p>
        </w:tc>
        <w:tc>
          <w:tcPr>
            <w:tcW w:w="6350" w:type="dxa"/>
            <w:tcBorders>
              <w:bottom w:val="nil"/>
            </w:tcBorders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19" w:lineRule="exact"/>
              <w:ind w:hanging="177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E1116F">
              <w:rPr>
                <w:rFonts w:ascii="Arial" w:hAnsi="Arial" w:cs="Arial"/>
                <w:sz w:val="18"/>
                <w:lang w:val="pt-BR"/>
              </w:rPr>
              <w:t>Diárias</w:t>
            </w:r>
            <w:r w:rsidRPr="00E1116F">
              <w:rPr>
                <w:rFonts w:ascii="Arial" w:hAnsi="Arial" w:cs="Arial"/>
                <w:spacing w:val="-5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nacionais,</w:t>
            </w:r>
            <w:r w:rsidRPr="00E1116F">
              <w:rPr>
                <w:rFonts w:ascii="Arial" w:hAnsi="Arial" w:cs="Arial"/>
                <w:spacing w:val="-1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de</w:t>
            </w:r>
            <w:r w:rsidRPr="00E1116F">
              <w:rPr>
                <w:rFonts w:ascii="Arial" w:hAnsi="Arial" w:cs="Arial"/>
                <w:spacing w:val="-5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acordo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com</w:t>
            </w:r>
            <w:r w:rsidRPr="00E1116F">
              <w:rPr>
                <w:rFonts w:ascii="Arial" w:hAnsi="Arial" w:cs="Arial"/>
                <w:spacing w:val="-4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valor</w:t>
            </w:r>
            <w:r w:rsidRPr="00E1116F">
              <w:rPr>
                <w:rFonts w:ascii="Arial" w:hAnsi="Arial" w:cs="Arial"/>
                <w:spacing w:val="-5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exato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da</w:t>
            </w:r>
            <w:r w:rsidRPr="00E1116F">
              <w:rPr>
                <w:rFonts w:ascii="Arial" w:hAnsi="Arial" w:cs="Arial"/>
                <w:spacing w:val="-1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tabela</w:t>
            </w:r>
            <w:r w:rsidRPr="00E1116F">
              <w:rPr>
                <w:rFonts w:ascii="Arial" w:hAnsi="Arial" w:cs="Arial"/>
                <w:spacing w:val="-4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Decreto</w:t>
            </w:r>
            <w:r w:rsidRPr="00E1116F">
              <w:rPr>
                <w:rFonts w:ascii="Arial" w:hAnsi="Arial" w:cs="Arial"/>
                <w:spacing w:val="-3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nº</w:t>
            </w:r>
            <w:r w:rsidRPr="00E1116F">
              <w:rPr>
                <w:rFonts w:ascii="Arial" w:hAnsi="Arial" w:cs="Arial"/>
                <w:spacing w:val="-4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5.996/2006;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 w:line="240" w:lineRule="auto"/>
              <w:ind w:left="326" w:hanging="19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18"/>
                <w:lang w:val="pt-BR"/>
              </w:rPr>
              <w:t xml:space="preserve">Diárias internacionais, conforme valores do Anexo A ao Decreto  </w:t>
            </w:r>
            <w:r w:rsidRPr="00E1116F">
              <w:rPr>
                <w:rFonts w:ascii="Arial" w:hAnsi="Arial" w:cs="Arial"/>
                <w:spacing w:val="2"/>
                <w:sz w:val="18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18"/>
                <w:lang w:val="pt-BR"/>
              </w:rPr>
              <w:t>6.576/2008.</w:t>
            </w:r>
            <w:r w:rsidRPr="00E1116F">
              <w:rPr>
                <w:rFonts w:ascii="Arial" w:hAnsi="Arial" w:cs="Arial"/>
                <w:sz w:val="20"/>
                <w:lang w:val="pt-BR"/>
              </w:rPr>
              <w:t>Obs:</w:t>
            </w:r>
          </w:p>
        </w:tc>
      </w:tr>
      <w:tr w:rsidR="003D6807" w:rsidRPr="00AF032C" w:rsidTr="004E3B4D">
        <w:trPr>
          <w:trHeight w:hRule="exact" w:val="742"/>
        </w:trPr>
        <w:tc>
          <w:tcPr>
            <w:tcW w:w="3574" w:type="dxa"/>
            <w:gridSpan w:val="4"/>
            <w:tcBorders>
              <w:top w:val="nil"/>
            </w:tcBorders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i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 xml:space="preserve">Eventual </w:t>
            </w:r>
            <w:r w:rsidRPr="00E1116F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E1116F">
              <w:rPr>
                <w:rFonts w:ascii="Arial" w:hAnsi="Arial" w:cs="Arial"/>
                <w:i/>
                <w:sz w:val="20"/>
              </w:rPr>
              <w:t>não</w:t>
            </w:r>
            <w:proofErr w:type="spellEnd"/>
            <w:r w:rsidRPr="00E1116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i/>
                <w:sz w:val="20"/>
              </w:rPr>
              <w:t>servidores</w:t>
            </w:r>
            <w:proofErr w:type="spellEnd"/>
            <w:r w:rsidRPr="00E1116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i/>
                <w:sz w:val="20"/>
              </w:rPr>
              <w:t>federais</w:t>
            </w:r>
            <w:proofErr w:type="spellEnd"/>
            <w:r w:rsidRPr="00E1116F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350" w:type="dxa"/>
            <w:tcBorders>
              <w:top w:val="nil"/>
            </w:tcBorders>
          </w:tcPr>
          <w:p w:rsidR="003D6807" w:rsidRPr="00E1116F" w:rsidRDefault="006C5580" w:rsidP="0090576D">
            <w:pPr>
              <w:pStyle w:val="TableParagraph"/>
              <w:spacing w:line="240" w:lineRule="auto"/>
              <w:ind w:left="136"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b/>
                <w:sz w:val="20"/>
                <w:lang w:val="pt-BR"/>
              </w:rPr>
              <w:t xml:space="preserve">Obs.: 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Quando executado diretamente pela conta única da </w:t>
            </w:r>
            <w:r w:rsidR="000E4D67">
              <w:rPr>
                <w:rFonts w:ascii="Arial" w:hAnsi="Arial" w:cs="Arial"/>
                <w:sz w:val="20"/>
                <w:lang w:val="pt-BR"/>
              </w:rPr>
              <w:t>UFRPE</w:t>
            </w:r>
            <w:r w:rsidR="00EF5ACE">
              <w:rPr>
                <w:rFonts w:ascii="Arial" w:hAnsi="Arial" w:cs="Arial"/>
                <w:sz w:val="20"/>
                <w:lang w:val="pt-BR"/>
              </w:rPr>
              <w:t xml:space="preserve"> não pode </w:t>
            </w:r>
            <w:r w:rsidRPr="00E1116F">
              <w:rPr>
                <w:rFonts w:ascii="Arial" w:hAnsi="Arial" w:cs="Arial"/>
                <w:sz w:val="20"/>
                <w:lang w:val="pt-BR"/>
              </w:rPr>
              <w:t>ser utilizado em ano posterior ao do crédito/empenho, conforme restrição nos Sistemas SIAFI e</w:t>
            </w:r>
            <w:r w:rsidRPr="00E1116F">
              <w:rPr>
                <w:rFonts w:ascii="Arial" w:hAnsi="Arial" w:cs="Arial"/>
                <w:spacing w:val="-14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SCDP.</w:t>
            </w:r>
          </w:p>
        </w:tc>
      </w:tr>
      <w:tr w:rsidR="003D6807" w:rsidRPr="00AF032C" w:rsidTr="004E3B4D">
        <w:trPr>
          <w:trHeight w:hRule="exact" w:val="1963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3390.39 - Outros Serviços de Terceiros</w:t>
            </w:r>
            <w:r w:rsidR="004E3B4D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- Pessoa Jurídica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Informar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parâmetro</w:t>
            </w:r>
            <w:proofErr w:type="spellEnd"/>
            <w:r w:rsidRPr="00E1116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utilizado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;</w:t>
            </w:r>
          </w:p>
          <w:p w:rsidR="003D6807" w:rsidRPr="00E1116F" w:rsidRDefault="006C5580" w:rsidP="00EF5AC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0" w:lineRule="auto"/>
              <w:ind w:right="10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u w:val="single"/>
                <w:lang w:val="pt-BR"/>
              </w:rPr>
              <w:t>Quando houver previsão de posterior execução orçamentária e financeira através de Fundação de Apoio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: as despesas a serem executadas pela Fundação deverão ser previstas no Elemento de Despesa 3390.39 no Plano de Aplicação; também deverá ser previsto o percentual de até </w:t>
            </w:r>
            <w:r w:rsidR="00EF5ACE">
              <w:rPr>
                <w:rFonts w:ascii="Arial" w:hAnsi="Arial" w:cs="Arial"/>
                <w:sz w:val="20"/>
                <w:lang w:val="pt-BR"/>
              </w:rPr>
              <w:t>10</w:t>
            </w:r>
            <w:r w:rsidRPr="00E1116F">
              <w:rPr>
                <w:rFonts w:ascii="Arial" w:hAnsi="Arial" w:cs="Arial"/>
                <w:sz w:val="20"/>
                <w:lang w:val="pt-BR"/>
              </w:rPr>
              <w:t>% (do total das despesas do projeto a serem executadas pela Fundação) para ressarcimento das suas despesas administrativas.</w:t>
            </w:r>
          </w:p>
        </w:tc>
      </w:tr>
      <w:tr w:rsidR="003D6807" w:rsidRPr="005F2E40" w:rsidTr="004E3B4D">
        <w:trPr>
          <w:trHeight w:hRule="exact" w:val="744"/>
        </w:trPr>
        <w:tc>
          <w:tcPr>
            <w:tcW w:w="3574" w:type="dxa"/>
            <w:gridSpan w:val="4"/>
          </w:tcPr>
          <w:p w:rsidR="003D6807" w:rsidRPr="00E1116F" w:rsidRDefault="006C5580" w:rsidP="00EF5ACE">
            <w:pPr>
              <w:pStyle w:val="TableParagraph"/>
              <w:tabs>
                <w:tab w:val="left" w:pos="2289"/>
              </w:tabs>
              <w:spacing w:before="1" w:line="240" w:lineRule="auto"/>
              <w:ind w:right="10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3391.47 - Obrigaç</w:t>
            </w:r>
            <w:r w:rsidR="00EF5ACE">
              <w:rPr>
                <w:rFonts w:ascii="Arial" w:hAnsi="Arial" w:cs="Arial"/>
                <w:sz w:val="20"/>
                <w:lang w:val="pt-BR"/>
              </w:rPr>
              <w:t xml:space="preserve">ões Tributárias e Contributivas </w:t>
            </w:r>
            <w:r w:rsidRPr="00E1116F">
              <w:rPr>
                <w:rFonts w:ascii="Arial" w:hAnsi="Arial" w:cs="Arial"/>
                <w:i/>
                <w:sz w:val="20"/>
                <w:lang w:val="pt-BR"/>
              </w:rPr>
              <w:t>(</w:t>
            </w:r>
            <w:r w:rsidRPr="00E1116F">
              <w:rPr>
                <w:rFonts w:ascii="Arial" w:hAnsi="Arial" w:cs="Arial"/>
                <w:b/>
                <w:sz w:val="20"/>
                <w:lang w:val="pt-BR"/>
              </w:rPr>
              <w:t xml:space="preserve">executadas </w:t>
            </w:r>
            <w:r w:rsidR="00EF5ACE">
              <w:rPr>
                <w:rFonts w:ascii="Arial" w:hAnsi="Arial" w:cs="Arial"/>
                <w:b/>
                <w:sz w:val="20"/>
                <w:lang w:val="pt-BR"/>
              </w:rPr>
              <w:t>pela FADURPE</w:t>
            </w:r>
            <w:r w:rsidRPr="00E1116F"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6350" w:type="dxa"/>
          </w:tcPr>
          <w:p w:rsidR="003D6807" w:rsidRPr="00E1116F" w:rsidRDefault="006C5580" w:rsidP="00EF5ACE">
            <w:pPr>
              <w:pStyle w:val="TableParagraph"/>
              <w:spacing w:before="1" w:line="240" w:lineRule="auto"/>
              <w:ind w:left="136" w:right="99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 xml:space="preserve">Corresponde a 20% sobre o valor das despesas com </w:t>
            </w:r>
            <w:r w:rsidRPr="00E1116F">
              <w:rPr>
                <w:rFonts w:ascii="Arial" w:hAnsi="Arial" w:cs="Arial"/>
                <w:b/>
                <w:sz w:val="20"/>
                <w:lang w:val="pt-BR"/>
              </w:rPr>
              <w:t xml:space="preserve">não servidor federal </w:t>
            </w:r>
            <w:r w:rsidRPr="00E1116F">
              <w:rPr>
                <w:rFonts w:ascii="Arial" w:hAnsi="Arial" w:cs="Arial"/>
                <w:sz w:val="20"/>
                <w:lang w:val="pt-BR"/>
              </w:rPr>
              <w:t>do elemento 3390.36.</w:t>
            </w:r>
            <w:r w:rsidR="00EF5ACE" w:rsidRPr="00E1116F">
              <w:rPr>
                <w:rFonts w:ascii="Arial" w:hAnsi="Arial" w:cs="Arial"/>
                <w:sz w:val="20"/>
                <w:lang w:val="pt-BR"/>
              </w:rPr>
              <w:t xml:space="preserve"> Consultar orientações da F</w:t>
            </w:r>
            <w:r w:rsidR="00EF5ACE">
              <w:rPr>
                <w:rFonts w:ascii="Arial" w:hAnsi="Arial" w:cs="Arial"/>
                <w:sz w:val="20"/>
                <w:lang w:val="pt-BR"/>
              </w:rPr>
              <w:t>ADURPE</w:t>
            </w:r>
          </w:p>
        </w:tc>
      </w:tr>
      <w:tr w:rsidR="003D6807" w:rsidRPr="00E1116F" w:rsidTr="004E3B4D">
        <w:trPr>
          <w:trHeight w:hRule="exact" w:val="499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 xml:space="preserve">4490.37 -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Aquisição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de Software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ind w:left="13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Informar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parâmetro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utilizado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.</w:t>
            </w:r>
          </w:p>
        </w:tc>
      </w:tr>
      <w:tr w:rsidR="003D6807" w:rsidRPr="00AF032C" w:rsidTr="004E3B4D">
        <w:trPr>
          <w:trHeight w:hRule="exact" w:val="1229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 xml:space="preserve">4490.51 -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Obras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Instalações</w:t>
            </w:r>
            <w:proofErr w:type="spellEnd"/>
          </w:p>
        </w:tc>
        <w:tc>
          <w:tcPr>
            <w:tcW w:w="6350" w:type="dxa"/>
          </w:tcPr>
          <w:p w:rsidR="003D6807" w:rsidRPr="00EF5ACE" w:rsidRDefault="006C5580" w:rsidP="0090576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ind w:hanging="36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5ACE">
              <w:rPr>
                <w:rFonts w:ascii="Arial" w:hAnsi="Arial" w:cs="Arial"/>
                <w:sz w:val="20"/>
                <w:lang w:val="pt-BR"/>
              </w:rPr>
              <w:t xml:space="preserve">Consultar </w:t>
            </w:r>
            <w:r w:rsidR="00EF5ACE" w:rsidRPr="00EF5ACE">
              <w:rPr>
                <w:rFonts w:ascii="Arial" w:hAnsi="Arial" w:cs="Arial"/>
                <w:sz w:val="20"/>
                <w:lang w:val="pt-BR"/>
              </w:rPr>
              <w:t>o Núcleo de Engenharia e Meio Ambiente</w:t>
            </w:r>
            <w:r w:rsidRPr="00EF5ACE">
              <w:rPr>
                <w:rFonts w:ascii="Arial" w:hAnsi="Arial" w:cs="Arial"/>
                <w:sz w:val="20"/>
                <w:lang w:val="pt-BR"/>
              </w:rPr>
              <w:t xml:space="preserve"> –</w:t>
            </w:r>
            <w:r w:rsidRPr="00EF5ACE">
              <w:rPr>
                <w:rFonts w:ascii="Arial" w:hAnsi="Arial" w:cs="Arial"/>
                <w:spacing w:val="-27"/>
                <w:sz w:val="20"/>
                <w:lang w:val="pt-BR"/>
              </w:rPr>
              <w:t xml:space="preserve"> </w:t>
            </w:r>
            <w:r w:rsidR="00EF5ACE" w:rsidRPr="00EF5ACE">
              <w:rPr>
                <w:rFonts w:ascii="Arial" w:hAnsi="Arial" w:cs="Arial"/>
                <w:sz w:val="20"/>
                <w:lang w:val="pt-BR"/>
              </w:rPr>
              <w:t>NEMAN</w:t>
            </w:r>
            <w:r w:rsidRPr="00EF5ACE">
              <w:rPr>
                <w:rFonts w:ascii="Arial" w:hAnsi="Arial" w:cs="Arial"/>
                <w:sz w:val="20"/>
                <w:lang w:val="pt-BR"/>
              </w:rPr>
              <w:t>/</w:t>
            </w:r>
            <w:r w:rsidR="000E4D67" w:rsidRPr="00EF5ACE">
              <w:rPr>
                <w:rFonts w:ascii="Arial" w:hAnsi="Arial" w:cs="Arial"/>
                <w:sz w:val="20"/>
                <w:lang w:val="pt-BR"/>
              </w:rPr>
              <w:t>UFRPE</w:t>
            </w:r>
            <w:r w:rsidRPr="00EF5ACE">
              <w:rPr>
                <w:rFonts w:ascii="Arial" w:hAnsi="Arial" w:cs="Arial"/>
                <w:sz w:val="20"/>
                <w:lang w:val="pt-BR"/>
              </w:rPr>
              <w:t>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40" w:lineRule="auto"/>
              <w:ind w:right="103" w:hanging="3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u w:val="single"/>
                <w:lang w:val="pt-BR"/>
              </w:rPr>
              <w:t>Quando executadas pela F</w:t>
            </w:r>
            <w:r w:rsidR="00AD7C7B">
              <w:rPr>
                <w:rFonts w:ascii="Arial" w:hAnsi="Arial" w:cs="Arial"/>
                <w:sz w:val="20"/>
                <w:u w:val="single"/>
                <w:lang w:val="pt-BR"/>
              </w:rPr>
              <w:t>ADURPE</w:t>
            </w:r>
            <w:r w:rsidRPr="00E1116F">
              <w:rPr>
                <w:rFonts w:ascii="Arial" w:hAnsi="Arial" w:cs="Arial"/>
                <w:sz w:val="20"/>
                <w:lang w:val="pt-BR"/>
              </w:rPr>
              <w:t>, somente são permitidas obras laboratoriais especificamente relacionadas às atividades de inovação e pesquisa científica e</w:t>
            </w:r>
            <w:r w:rsidRPr="00E1116F">
              <w:rPr>
                <w:rFonts w:ascii="Arial" w:hAnsi="Arial" w:cs="Arial"/>
                <w:spacing w:val="-31"/>
                <w:sz w:val="20"/>
                <w:lang w:val="pt-BR"/>
              </w:rPr>
              <w:t xml:space="preserve"> </w:t>
            </w:r>
            <w:r w:rsidRPr="00E1116F">
              <w:rPr>
                <w:rFonts w:ascii="Arial" w:hAnsi="Arial" w:cs="Arial"/>
                <w:sz w:val="20"/>
                <w:lang w:val="pt-BR"/>
              </w:rPr>
              <w:t>tecnológica.</w:t>
            </w:r>
          </w:p>
        </w:tc>
      </w:tr>
      <w:tr w:rsidR="003D6807" w:rsidRPr="00AF032C" w:rsidTr="004E3B4D">
        <w:trPr>
          <w:trHeight w:hRule="exact" w:val="744"/>
        </w:trPr>
        <w:tc>
          <w:tcPr>
            <w:tcW w:w="3574" w:type="dxa"/>
            <w:gridSpan w:val="4"/>
          </w:tcPr>
          <w:p w:rsidR="003D6807" w:rsidRPr="00E1116F" w:rsidRDefault="006C5580" w:rsidP="0090576D">
            <w:pPr>
              <w:pStyle w:val="TableParagraph"/>
              <w:spacing w:before="1" w:line="240" w:lineRule="auto"/>
              <w:jc w:val="both"/>
              <w:rPr>
                <w:rFonts w:ascii="Arial" w:hAnsi="Arial" w:cs="Arial"/>
                <w:sz w:val="20"/>
              </w:rPr>
            </w:pPr>
            <w:r w:rsidRPr="00E1116F">
              <w:rPr>
                <w:rFonts w:ascii="Arial" w:hAnsi="Arial" w:cs="Arial"/>
                <w:sz w:val="20"/>
              </w:rPr>
              <w:t xml:space="preserve">4490.52 -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Equipamentos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e Material Permanente</w:t>
            </w:r>
          </w:p>
        </w:tc>
        <w:tc>
          <w:tcPr>
            <w:tcW w:w="6350" w:type="dxa"/>
          </w:tcPr>
          <w:p w:rsidR="003D6807" w:rsidRPr="00E1116F" w:rsidRDefault="006C5580" w:rsidP="0090576D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116F">
              <w:rPr>
                <w:rFonts w:ascii="Arial" w:hAnsi="Arial" w:cs="Arial"/>
                <w:sz w:val="20"/>
              </w:rPr>
              <w:t>Informar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parâmetro</w:t>
            </w:r>
            <w:proofErr w:type="spellEnd"/>
            <w:r w:rsidRPr="00E1116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E1116F">
              <w:rPr>
                <w:rFonts w:ascii="Arial" w:hAnsi="Arial" w:cs="Arial"/>
                <w:sz w:val="20"/>
              </w:rPr>
              <w:t>utilizado</w:t>
            </w:r>
            <w:proofErr w:type="spellEnd"/>
            <w:r w:rsidRPr="00E1116F">
              <w:rPr>
                <w:rFonts w:ascii="Arial" w:hAnsi="Arial" w:cs="Arial"/>
                <w:sz w:val="20"/>
              </w:rPr>
              <w:t>;</w:t>
            </w:r>
          </w:p>
          <w:p w:rsidR="003D6807" w:rsidRPr="00E1116F" w:rsidRDefault="006C5580" w:rsidP="0090576D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auto"/>
              <w:ind w:right="10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116F">
              <w:rPr>
                <w:rFonts w:ascii="Arial" w:hAnsi="Arial" w:cs="Arial"/>
                <w:sz w:val="20"/>
                <w:lang w:val="pt-BR"/>
              </w:rPr>
              <w:t>Os equipamentos adquiridos pela F</w:t>
            </w:r>
            <w:r w:rsidR="00AD7C7B">
              <w:rPr>
                <w:rFonts w:ascii="Arial" w:hAnsi="Arial" w:cs="Arial"/>
                <w:sz w:val="20"/>
                <w:lang w:val="pt-BR"/>
              </w:rPr>
              <w:t>ADURPE</w:t>
            </w:r>
            <w:r w:rsidRPr="00E1116F">
              <w:rPr>
                <w:rFonts w:ascii="Arial" w:hAnsi="Arial" w:cs="Arial"/>
                <w:sz w:val="20"/>
                <w:lang w:val="pt-BR"/>
              </w:rPr>
              <w:t xml:space="preserve"> devem integrar o patrimônio da</w:t>
            </w:r>
            <w:r w:rsidRPr="00E1116F">
              <w:rPr>
                <w:rFonts w:ascii="Arial" w:hAnsi="Arial" w:cs="Arial"/>
                <w:spacing w:val="-11"/>
                <w:sz w:val="20"/>
                <w:lang w:val="pt-BR"/>
              </w:rPr>
              <w:t xml:space="preserve"> </w:t>
            </w:r>
            <w:r w:rsidR="000E4D67">
              <w:rPr>
                <w:rFonts w:ascii="Arial" w:hAnsi="Arial" w:cs="Arial"/>
                <w:sz w:val="20"/>
                <w:lang w:val="pt-BR"/>
              </w:rPr>
              <w:t>UFRPE</w:t>
            </w:r>
            <w:r w:rsidRPr="00E1116F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</w:tbl>
    <w:p w:rsidR="003D6807" w:rsidRPr="00E1116F" w:rsidRDefault="003D6807" w:rsidP="0090576D">
      <w:pPr>
        <w:jc w:val="both"/>
        <w:rPr>
          <w:rFonts w:ascii="Arial" w:hAnsi="Arial" w:cs="Arial"/>
          <w:sz w:val="20"/>
          <w:lang w:val="pt-BR"/>
        </w:rPr>
        <w:sectPr w:rsidR="003D6807" w:rsidRPr="00E1116F" w:rsidSect="00AF032C">
          <w:pgSz w:w="11910" w:h="16840"/>
          <w:pgMar w:top="1680" w:right="720" w:bottom="1460" w:left="1020" w:header="594" w:footer="1272" w:gutter="0"/>
          <w:cols w:space="720"/>
        </w:sectPr>
      </w:pPr>
    </w:p>
    <w:p w:rsidR="003D6807" w:rsidRPr="00E1116F" w:rsidRDefault="003D6807" w:rsidP="0090576D">
      <w:pPr>
        <w:pStyle w:val="Corpodetexto"/>
        <w:spacing w:before="5"/>
        <w:jc w:val="both"/>
        <w:rPr>
          <w:rFonts w:ascii="Arial" w:hAnsi="Arial" w:cs="Arial"/>
          <w:b/>
          <w:sz w:val="15"/>
          <w:lang w:val="pt-BR"/>
        </w:rPr>
      </w:pPr>
    </w:p>
    <w:p w:rsidR="00EF5ACE" w:rsidRPr="00C10348" w:rsidRDefault="006C5580" w:rsidP="00EF5ACE">
      <w:pPr>
        <w:pStyle w:val="Ttulo1"/>
        <w:spacing w:before="56"/>
        <w:ind w:left="3295" w:right="89" w:hanging="3295"/>
        <w:jc w:val="center"/>
        <w:rPr>
          <w:rFonts w:ascii="Arial" w:hAnsi="Arial" w:cs="Arial"/>
          <w:lang w:val="pt-BR"/>
        </w:rPr>
      </w:pPr>
      <w:r w:rsidRPr="00C10348">
        <w:rPr>
          <w:rFonts w:ascii="Arial" w:hAnsi="Arial" w:cs="Arial"/>
          <w:lang w:val="pt-BR"/>
        </w:rPr>
        <w:t>Declaração de Anuência e Responsabilidade do Coordenador</w:t>
      </w:r>
    </w:p>
    <w:p w:rsidR="003D6807" w:rsidRPr="00E1116F" w:rsidRDefault="003D6807" w:rsidP="0090576D">
      <w:pPr>
        <w:pStyle w:val="Corpodetexto"/>
        <w:jc w:val="both"/>
        <w:rPr>
          <w:rFonts w:ascii="Arial" w:hAnsi="Arial" w:cs="Arial"/>
          <w:b/>
          <w:lang w:val="pt-BR"/>
        </w:rPr>
      </w:pPr>
    </w:p>
    <w:p w:rsidR="003D6807" w:rsidRPr="00E1116F" w:rsidRDefault="006C5580" w:rsidP="0090576D">
      <w:pPr>
        <w:pStyle w:val="Corpodetexto"/>
        <w:tabs>
          <w:tab w:val="left" w:pos="5398"/>
          <w:tab w:val="left" w:pos="6253"/>
          <w:tab w:val="left" w:pos="7966"/>
        </w:tabs>
        <w:spacing w:line="276" w:lineRule="auto"/>
        <w:ind w:left="112" w:right="112"/>
        <w:jc w:val="both"/>
        <w:rPr>
          <w:rFonts w:ascii="Arial" w:hAnsi="Arial" w:cs="Arial"/>
          <w:lang w:val="pt-BR"/>
        </w:rPr>
      </w:pPr>
      <w:proofErr w:type="gramStart"/>
      <w:r w:rsidRPr="00E1116F">
        <w:rPr>
          <w:rFonts w:ascii="Arial" w:hAnsi="Arial" w:cs="Arial"/>
          <w:lang w:val="pt-BR"/>
        </w:rPr>
        <w:t>Eu,</w:t>
      </w:r>
      <w:r w:rsidRPr="00E1116F">
        <w:rPr>
          <w:rFonts w:ascii="Arial" w:hAnsi="Arial" w:cs="Arial"/>
          <w:u w:val="single"/>
          <w:lang w:val="pt-BR"/>
        </w:rPr>
        <w:tab/>
      </w:r>
      <w:proofErr w:type="gramEnd"/>
      <w:r w:rsidRPr="00E1116F">
        <w:rPr>
          <w:rFonts w:ascii="Arial" w:hAnsi="Arial" w:cs="Arial"/>
          <w:lang w:val="pt-BR"/>
        </w:rPr>
        <w:t xml:space="preserve">(SIAPE </w:t>
      </w:r>
      <w:r w:rsidRPr="00E1116F">
        <w:rPr>
          <w:rFonts w:ascii="Arial" w:hAnsi="Arial" w:cs="Arial"/>
          <w:spacing w:val="36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nº</w:t>
      </w:r>
      <w:r w:rsidRPr="00E1116F">
        <w:rPr>
          <w:rFonts w:ascii="Arial" w:hAnsi="Arial" w:cs="Arial"/>
          <w:u w:val="single"/>
          <w:lang w:val="pt-BR"/>
        </w:rPr>
        <w:t xml:space="preserve"> </w:t>
      </w:r>
      <w:r w:rsidRPr="00E1116F">
        <w:rPr>
          <w:rFonts w:ascii="Arial" w:hAnsi="Arial" w:cs="Arial"/>
          <w:u w:val="single"/>
          <w:lang w:val="pt-BR"/>
        </w:rPr>
        <w:tab/>
      </w:r>
      <w:r w:rsidRPr="00E1116F">
        <w:rPr>
          <w:rFonts w:ascii="Arial" w:hAnsi="Arial" w:cs="Arial"/>
          <w:lang w:val="pt-BR"/>
        </w:rPr>
        <w:t xml:space="preserve">), </w:t>
      </w:r>
      <w:r w:rsidR="00AF032C">
        <w:rPr>
          <w:rFonts w:ascii="Arial" w:hAnsi="Arial" w:cs="Arial"/>
          <w:lang w:val="pt-BR"/>
        </w:rPr>
        <w:t>lotado no(a)______________________________,</w:t>
      </w:r>
      <w:r w:rsidRPr="00E1116F">
        <w:rPr>
          <w:rFonts w:ascii="Arial" w:hAnsi="Arial" w:cs="Arial"/>
          <w:spacing w:val="33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 xml:space="preserve">coordenador </w:t>
      </w:r>
      <w:r w:rsidRPr="00E1116F">
        <w:rPr>
          <w:rFonts w:ascii="Arial" w:hAnsi="Arial" w:cs="Arial"/>
          <w:spacing w:val="33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do projeto</w:t>
      </w:r>
      <w:r w:rsidR="00AF032C">
        <w:rPr>
          <w:rFonts w:ascii="Arial" w:hAnsi="Arial" w:cs="Arial"/>
          <w:lang w:val="pt-BR"/>
        </w:rPr>
        <w:t xml:space="preserve"> _____________</w:t>
      </w:r>
      <w:r w:rsidRPr="00E1116F">
        <w:rPr>
          <w:rFonts w:ascii="Arial" w:hAnsi="Arial" w:cs="Arial"/>
          <w:u w:val="single"/>
          <w:lang w:val="pt-BR"/>
        </w:rPr>
        <w:t xml:space="preserve"> </w:t>
      </w:r>
      <w:r w:rsidRPr="00E1116F">
        <w:rPr>
          <w:rFonts w:ascii="Arial" w:hAnsi="Arial" w:cs="Arial"/>
          <w:u w:val="single"/>
          <w:lang w:val="pt-BR"/>
        </w:rPr>
        <w:tab/>
      </w:r>
      <w:r w:rsidRPr="00E1116F">
        <w:rPr>
          <w:rFonts w:ascii="Arial" w:hAnsi="Arial" w:cs="Arial"/>
          <w:u w:val="single"/>
          <w:lang w:val="pt-BR"/>
        </w:rPr>
        <w:tab/>
      </w:r>
      <w:r w:rsidRPr="00E1116F">
        <w:rPr>
          <w:rFonts w:ascii="Arial" w:hAnsi="Arial" w:cs="Arial"/>
          <w:lang w:val="pt-BR"/>
        </w:rPr>
        <w:t xml:space="preserve">,    concordo    em    assumir    </w:t>
      </w:r>
      <w:r w:rsidRPr="00E1116F">
        <w:rPr>
          <w:rFonts w:ascii="Arial" w:hAnsi="Arial" w:cs="Arial"/>
          <w:spacing w:val="29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 xml:space="preserve">toda   </w:t>
      </w:r>
      <w:r w:rsidRPr="00E1116F">
        <w:rPr>
          <w:rFonts w:ascii="Arial" w:hAnsi="Arial" w:cs="Arial"/>
          <w:spacing w:val="19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a responsabilidade técnica do projeto no que se refere à execução do objeto deste, bem como assumo o compromisso de cumprir e fazer cumprir os prazos previstos no cronograma de execução. Ressalte-se que estarei isento de responsabilidade quando os prazos do cronograma não forem observados em função de atrasos causados por terceiros, desde que eu não tenha dado causa para</w:t>
      </w:r>
      <w:r w:rsidRPr="00E1116F">
        <w:rPr>
          <w:rFonts w:ascii="Arial" w:hAnsi="Arial" w:cs="Arial"/>
          <w:spacing w:val="-27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tanto.</w:t>
      </w:r>
    </w:p>
    <w:p w:rsidR="003D6807" w:rsidRPr="00E1116F" w:rsidRDefault="006C5580" w:rsidP="0090576D">
      <w:pPr>
        <w:pStyle w:val="Corpodetexto"/>
        <w:spacing w:before="197" w:line="278" w:lineRule="auto"/>
        <w:ind w:left="112" w:right="113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 xml:space="preserve">Declaro que concordo e contribuirei para o cumprimento das obrigações assumidas pela Universidade Federal </w:t>
      </w:r>
      <w:r w:rsidR="00EF5ACE">
        <w:rPr>
          <w:rFonts w:ascii="Arial" w:hAnsi="Arial" w:cs="Arial"/>
          <w:lang w:val="pt-BR"/>
        </w:rPr>
        <w:t xml:space="preserve">Rural </w:t>
      </w:r>
      <w:r w:rsidRPr="00E1116F">
        <w:rPr>
          <w:rFonts w:ascii="Arial" w:hAnsi="Arial" w:cs="Arial"/>
          <w:lang w:val="pt-BR"/>
        </w:rPr>
        <w:t xml:space="preserve">de Pernambuco indicadas na cláusula pertinente do </w:t>
      </w:r>
      <w:r w:rsidR="00EF5ACE">
        <w:rPr>
          <w:rFonts w:ascii="Arial" w:hAnsi="Arial" w:cs="Arial"/>
          <w:lang w:val="pt-BR"/>
        </w:rPr>
        <w:t>TED/</w:t>
      </w:r>
      <w:r w:rsidR="00C10348">
        <w:rPr>
          <w:rFonts w:ascii="Arial" w:hAnsi="Arial" w:cs="Arial"/>
          <w:lang w:val="pt-BR"/>
        </w:rPr>
        <w:t>Convênio</w:t>
      </w:r>
      <w:r w:rsidRPr="00E1116F">
        <w:rPr>
          <w:rFonts w:ascii="Arial" w:hAnsi="Arial" w:cs="Arial"/>
          <w:lang w:val="pt-BR"/>
        </w:rPr>
        <w:t xml:space="preserve"> referente ao projeto mencionado acima.</w:t>
      </w:r>
    </w:p>
    <w:p w:rsidR="003D6807" w:rsidRPr="00E1116F" w:rsidRDefault="006C5580" w:rsidP="0090576D">
      <w:pPr>
        <w:pStyle w:val="Corpodetexto"/>
        <w:spacing w:before="195" w:line="276" w:lineRule="auto"/>
        <w:ind w:left="112" w:right="111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Declaro estar ciente das restrições para contratação de parentes no âmbito do projeto (celetista,  autônomo, bolsistas), assim entendendo-se cônjuges, companheiros ou parentes em linha reta, colateral 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</w:t>
      </w:r>
      <w:r w:rsidRPr="00E1116F">
        <w:rPr>
          <w:rFonts w:ascii="Arial" w:hAnsi="Arial" w:cs="Arial"/>
          <w:spacing w:val="-31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Trabalho</w:t>
      </w:r>
      <w:r w:rsidR="00C10348">
        <w:rPr>
          <w:rFonts w:ascii="Arial" w:hAnsi="Arial" w:cs="Arial"/>
          <w:lang w:val="pt-BR"/>
        </w:rPr>
        <w:t>, observando sempre os princípios da impessoalidade e moralidade</w:t>
      </w:r>
      <w:r w:rsidRPr="00E1116F">
        <w:rPr>
          <w:rFonts w:ascii="Arial" w:hAnsi="Arial" w:cs="Arial"/>
          <w:lang w:val="pt-BR"/>
        </w:rPr>
        <w:t>.</w:t>
      </w:r>
    </w:p>
    <w:p w:rsidR="003D6807" w:rsidRPr="00E1116F" w:rsidRDefault="003D6807" w:rsidP="0090576D">
      <w:pPr>
        <w:pStyle w:val="Corpodetexto"/>
        <w:spacing w:before="4"/>
        <w:jc w:val="both"/>
        <w:rPr>
          <w:rFonts w:ascii="Arial" w:hAnsi="Arial" w:cs="Arial"/>
          <w:sz w:val="16"/>
          <w:lang w:val="pt-BR"/>
        </w:rPr>
      </w:pPr>
    </w:p>
    <w:p w:rsidR="003D6807" w:rsidRPr="00E1116F" w:rsidRDefault="006C5580" w:rsidP="0090576D">
      <w:pPr>
        <w:pStyle w:val="Corpodetexto"/>
        <w:ind w:left="112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Estou ciente de que como coordenador tenho as seguintes atribuições:</w:t>
      </w:r>
    </w:p>
    <w:p w:rsidR="003D6807" w:rsidRPr="00E1116F" w:rsidRDefault="003D6807" w:rsidP="0090576D">
      <w:pPr>
        <w:pStyle w:val="Corpodetexto"/>
        <w:spacing w:before="5"/>
        <w:jc w:val="both"/>
        <w:rPr>
          <w:rFonts w:ascii="Arial" w:hAnsi="Arial" w:cs="Arial"/>
          <w:sz w:val="19"/>
          <w:lang w:val="pt-BR"/>
        </w:rPr>
      </w:pPr>
    </w:p>
    <w:p w:rsidR="003D6807" w:rsidRPr="00E1116F" w:rsidRDefault="006C5580" w:rsidP="0090576D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113" w:hanging="470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Observar a compatibilidade entre a execução do objeto e o que foi estabelecido no Plano de Trabalho e no Orçamento</w:t>
      </w:r>
      <w:r w:rsidRPr="00E1116F">
        <w:rPr>
          <w:rFonts w:ascii="Arial" w:hAnsi="Arial" w:cs="Arial"/>
          <w:spacing w:val="-12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Detalhado;</w:t>
      </w:r>
    </w:p>
    <w:p w:rsidR="003D6807" w:rsidRPr="00E1116F" w:rsidRDefault="006C5580" w:rsidP="0090576D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ind w:right="0" w:hanging="525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Garantir o cumprimento das metas do Plano de Trabalho nas condições</w:t>
      </w:r>
      <w:r w:rsidRPr="00E1116F">
        <w:rPr>
          <w:rFonts w:ascii="Arial" w:hAnsi="Arial" w:cs="Arial"/>
          <w:spacing w:val="-34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estabelecidas;</w:t>
      </w:r>
    </w:p>
    <w:p w:rsidR="003D6807" w:rsidRPr="00E1116F" w:rsidRDefault="006C5580" w:rsidP="0090576D">
      <w:pPr>
        <w:pStyle w:val="PargrafodaLista"/>
        <w:numPr>
          <w:ilvl w:val="0"/>
          <w:numId w:val="1"/>
        </w:numPr>
        <w:tabs>
          <w:tab w:val="left" w:pos="833"/>
        </w:tabs>
        <w:ind w:hanging="580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Acompanhar a vigência do projeto e solicitar, com pelo menos 60 dias de antecedência, a sua prorrogação, caso necessário, apresentando justificativa e o Plano de Trabalho com o Cronograma de Execução</w:t>
      </w:r>
      <w:r w:rsidRPr="00E1116F">
        <w:rPr>
          <w:rFonts w:ascii="Arial" w:hAnsi="Arial" w:cs="Arial"/>
          <w:spacing w:val="-8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atualizado;</w:t>
      </w:r>
    </w:p>
    <w:p w:rsidR="003D6807" w:rsidRPr="00E1116F" w:rsidRDefault="006C5580" w:rsidP="0090576D">
      <w:pPr>
        <w:pStyle w:val="PargrafodaLista"/>
        <w:numPr>
          <w:ilvl w:val="0"/>
          <w:numId w:val="1"/>
        </w:numPr>
        <w:tabs>
          <w:tab w:val="left" w:pos="833"/>
        </w:tabs>
        <w:ind w:right="116" w:hanging="595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Solicitar, previamente à execução e quando necessário, atualizações do Plano de Trabalho e do Orçamento</w:t>
      </w:r>
      <w:r w:rsidRPr="00E1116F">
        <w:rPr>
          <w:rFonts w:ascii="Arial" w:hAnsi="Arial" w:cs="Arial"/>
          <w:spacing w:val="-8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Detalhado;</w:t>
      </w:r>
    </w:p>
    <w:p w:rsidR="003D6807" w:rsidRPr="00E1116F" w:rsidRDefault="006C5580" w:rsidP="0090576D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ind w:right="0" w:hanging="540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>Supervisionar as atividades e a equipe do</w:t>
      </w:r>
      <w:r w:rsidRPr="00E1116F">
        <w:rPr>
          <w:rFonts w:ascii="Arial" w:hAnsi="Arial" w:cs="Arial"/>
          <w:spacing w:val="-16"/>
          <w:lang w:val="pt-BR"/>
        </w:rPr>
        <w:t xml:space="preserve"> </w:t>
      </w:r>
      <w:r w:rsidRPr="00E1116F">
        <w:rPr>
          <w:rFonts w:ascii="Arial" w:hAnsi="Arial" w:cs="Arial"/>
          <w:lang w:val="pt-BR"/>
        </w:rPr>
        <w:t>projeto;</w:t>
      </w:r>
    </w:p>
    <w:p w:rsidR="003D6807" w:rsidRPr="00E1116F" w:rsidRDefault="00C10348" w:rsidP="0090576D">
      <w:pPr>
        <w:pStyle w:val="PargrafodaLista"/>
        <w:numPr>
          <w:ilvl w:val="0"/>
          <w:numId w:val="1"/>
        </w:numPr>
        <w:tabs>
          <w:tab w:val="left" w:pos="833"/>
        </w:tabs>
        <w:ind w:hanging="59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Elaborar e encaminhar ao Núcleo de Relações Institucionais e Convênios</w:t>
      </w:r>
      <w:r w:rsidR="006C5580" w:rsidRPr="00E1116F">
        <w:rPr>
          <w:rFonts w:ascii="Arial" w:hAnsi="Arial" w:cs="Arial"/>
          <w:lang w:val="pt-BR"/>
        </w:rPr>
        <w:t xml:space="preserve"> o Relatório de Cumprimento do Objeto e demais documentos que se fizerem necessários para a composição da prestação de contas final do Termo de Execução Descentralizada, bem como assinar os demais relatórios que compõem a prestação de contas, quando solicitad</w:t>
      </w:r>
      <w:r>
        <w:rPr>
          <w:rFonts w:ascii="Arial" w:hAnsi="Arial" w:cs="Arial"/>
          <w:lang w:val="pt-BR"/>
        </w:rPr>
        <w:t>o, observando o prazo dado pelo órgão financiador</w:t>
      </w:r>
      <w:r w:rsidR="006C5580" w:rsidRPr="00E1116F">
        <w:rPr>
          <w:rFonts w:ascii="Arial" w:hAnsi="Arial" w:cs="Arial"/>
          <w:lang w:val="pt-BR"/>
        </w:rPr>
        <w:t>.</w:t>
      </w:r>
    </w:p>
    <w:p w:rsidR="003D6807" w:rsidRPr="00E1116F" w:rsidRDefault="003D6807" w:rsidP="0090576D">
      <w:pPr>
        <w:pStyle w:val="Corpodetexto"/>
        <w:spacing w:before="4"/>
        <w:jc w:val="both"/>
        <w:rPr>
          <w:rFonts w:ascii="Arial" w:hAnsi="Arial" w:cs="Arial"/>
          <w:sz w:val="25"/>
          <w:lang w:val="pt-BR"/>
        </w:rPr>
      </w:pPr>
    </w:p>
    <w:p w:rsidR="003D6807" w:rsidRPr="00E1116F" w:rsidRDefault="006C5580" w:rsidP="0090576D">
      <w:pPr>
        <w:pStyle w:val="Corpodetexto"/>
        <w:tabs>
          <w:tab w:val="left" w:pos="7631"/>
          <w:tab w:val="left" w:pos="9249"/>
        </w:tabs>
        <w:ind w:left="6230"/>
        <w:jc w:val="both"/>
        <w:rPr>
          <w:rFonts w:ascii="Arial" w:hAnsi="Arial" w:cs="Arial"/>
          <w:lang w:val="pt-BR"/>
        </w:rPr>
      </w:pPr>
      <w:proofErr w:type="gramStart"/>
      <w:r w:rsidRPr="00E1116F">
        <w:rPr>
          <w:rFonts w:ascii="Arial" w:hAnsi="Arial" w:cs="Arial"/>
          <w:lang w:val="pt-BR"/>
        </w:rPr>
        <w:t>Recife,</w:t>
      </w:r>
      <w:r w:rsidRPr="00E1116F">
        <w:rPr>
          <w:rFonts w:ascii="Arial" w:hAnsi="Arial" w:cs="Arial"/>
          <w:lang w:val="pt-BR"/>
        </w:rPr>
        <w:tab/>
      </w:r>
      <w:proofErr w:type="gramEnd"/>
      <w:r w:rsidRPr="00E1116F">
        <w:rPr>
          <w:rFonts w:ascii="Arial" w:hAnsi="Arial" w:cs="Arial"/>
          <w:lang w:val="pt-BR"/>
        </w:rPr>
        <w:t>de</w:t>
      </w:r>
      <w:r w:rsidRPr="00E1116F">
        <w:rPr>
          <w:rFonts w:ascii="Arial" w:hAnsi="Arial" w:cs="Arial"/>
          <w:lang w:val="pt-BR"/>
        </w:rPr>
        <w:tab/>
        <w:t>201</w:t>
      </w:r>
      <w:r w:rsidR="00AD7C7B">
        <w:rPr>
          <w:rFonts w:ascii="Arial" w:hAnsi="Arial" w:cs="Arial"/>
          <w:lang w:val="pt-BR"/>
        </w:rPr>
        <w:t>6</w:t>
      </w:r>
      <w:r w:rsidRPr="00E1116F">
        <w:rPr>
          <w:rFonts w:ascii="Arial" w:hAnsi="Arial" w:cs="Arial"/>
          <w:lang w:val="pt-BR"/>
        </w:rPr>
        <w:t>.</w:t>
      </w:r>
    </w:p>
    <w:p w:rsidR="003D6807" w:rsidRPr="00E1116F" w:rsidRDefault="005300D9" w:rsidP="0090576D">
      <w:pPr>
        <w:pStyle w:val="Corpodetexto"/>
        <w:spacing w:before="10"/>
        <w:jc w:val="both"/>
        <w:rPr>
          <w:rFonts w:ascii="Arial" w:hAnsi="Arial" w:cs="Arial"/>
          <w:sz w:val="29"/>
          <w:lang w:val="pt-BR"/>
        </w:rPr>
      </w:pPr>
      <w:r w:rsidRPr="00E1116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260985</wp:posOffset>
                </wp:positionV>
                <wp:extent cx="3825875" cy="0"/>
                <wp:effectExtent l="5080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6A44477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55pt" to="357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Kv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3D6807" w:rsidRPr="00E1116F" w:rsidRDefault="006C5580" w:rsidP="0090576D">
      <w:pPr>
        <w:pStyle w:val="Corpodetexto"/>
        <w:spacing w:before="29" w:line="276" w:lineRule="auto"/>
        <w:ind w:left="112" w:right="9019"/>
        <w:jc w:val="both"/>
        <w:rPr>
          <w:rFonts w:ascii="Arial" w:hAnsi="Arial" w:cs="Arial"/>
          <w:lang w:val="pt-BR"/>
        </w:rPr>
      </w:pPr>
      <w:r w:rsidRPr="00E1116F">
        <w:rPr>
          <w:rFonts w:ascii="Arial" w:hAnsi="Arial" w:cs="Arial"/>
          <w:lang w:val="pt-BR"/>
        </w:rPr>
        <w:t xml:space="preserve">Nome: </w:t>
      </w:r>
    </w:p>
    <w:p w:rsidR="00C10348" w:rsidRDefault="006C5580" w:rsidP="00C10348">
      <w:pPr>
        <w:pStyle w:val="Corpodetexto"/>
        <w:spacing w:line="273" w:lineRule="auto"/>
        <w:ind w:left="112" w:right="7953"/>
        <w:jc w:val="both"/>
        <w:rPr>
          <w:rFonts w:ascii="Arial" w:hAnsi="Arial" w:cs="Arial"/>
          <w:lang w:val="pt-BR"/>
        </w:rPr>
      </w:pPr>
      <w:bookmarkStart w:id="0" w:name="_GoBack"/>
      <w:bookmarkEnd w:id="0"/>
      <w:r w:rsidRPr="00E1116F">
        <w:rPr>
          <w:rFonts w:ascii="Arial" w:hAnsi="Arial" w:cs="Arial"/>
          <w:lang w:val="pt-BR"/>
        </w:rPr>
        <w:t>E-mail:</w:t>
      </w:r>
      <w:r w:rsidR="00C10348">
        <w:rPr>
          <w:rFonts w:ascii="Arial" w:hAnsi="Arial" w:cs="Arial"/>
          <w:lang w:val="pt-BR"/>
        </w:rPr>
        <w:t xml:space="preserve"> </w:t>
      </w:r>
    </w:p>
    <w:p w:rsidR="003D6807" w:rsidRPr="00C10348" w:rsidRDefault="006C5580" w:rsidP="00C10348">
      <w:pPr>
        <w:pStyle w:val="Corpodetexto"/>
        <w:spacing w:line="273" w:lineRule="auto"/>
        <w:ind w:left="112" w:right="7953"/>
        <w:jc w:val="both"/>
        <w:rPr>
          <w:rFonts w:ascii="Arial" w:hAnsi="Arial" w:cs="Arial"/>
          <w:lang w:val="pt-BR"/>
        </w:rPr>
      </w:pPr>
      <w:r w:rsidRPr="00C10348">
        <w:rPr>
          <w:rFonts w:ascii="Arial" w:hAnsi="Arial" w:cs="Arial"/>
          <w:lang w:val="pt-BR"/>
        </w:rPr>
        <w:t>Telefones:</w:t>
      </w:r>
    </w:p>
    <w:sectPr w:rsidR="003D6807" w:rsidRPr="00C10348" w:rsidSect="00AF032C">
      <w:pgSz w:w="11910" w:h="16840"/>
      <w:pgMar w:top="1680" w:right="1020" w:bottom="1460" w:left="1020" w:header="594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09" w:rsidRDefault="00251409">
      <w:r>
        <w:separator/>
      </w:r>
    </w:p>
  </w:endnote>
  <w:endnote w:type="continuationSeparator" w:id="0">
    <w:p w:rsidR="00251409" w:rsidRDefault="002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07" w:rsidRDefault="005300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5202555</wp:posOffset>
              </wp:positionH>
              <wp:positionV relativeFrom="page">
                <wp:posOffset>9744710</wp:posOffset>
              </wp:positionV>
              <wp:extent cx="1663700" cy="507365"/>
              <wp:effectExtent l="1905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807" w:rsidRDefault="00251409">
                          <w:pPr>
                            <w:spacing w:line="245" w:lineRule="exact"/>
                            <w:ind w:right="40"/>
                            <w:jc w:val="right"/>
                            <w:rPr>
                              <w:rStyle w:val="Hyperlink"/>
                              <w:i/>
                              <w:u w:color="0000FF"/>
                              <w:lang w:val="pt-BR"/>
                            </w:rPr>
                          </w:pPr>
                          <w:hyperlink r:id="rId1" w:history="1">
                            <w:r w:rsidR="000459D1" w:rsidRPr="009F4B14">
                              <w:rPr>
                                <w:rStyle w:val="Hyperlink"/>
                                <w:i/>
                                <w:u w:color="0000FF"/>
                                <w:lang w:val="pt-BR"/>
                              </w:rPr>
                              <w:t>convenios.reitoria@ufrpe.br</w:t>
                            </w:r>
                          </w:hyperlink>
                        </w:p>
                        <w:p w:rsidR="0090576D" w:rsidRPr="0090576D" w:rsidRDefault="0090576D">
                          <w:pPr>
                            <w:spacing w:line="245" w:lineRule="exact"/>
                            <w:ind w:right="40"/>
                            <w:jc w:val="right"/>
                            <w:rPr>
                              <w:i/>
                              <w:lang w:val="pt-BR"/>
                            </w:rPr>
                          </w:pPr>
                          <w:r w:rsidRPr="0090576D">
                            <w:rPr>
                              <w:rStyle w:val="Hyperlink"/>
                              <w:i/>
                              <w:u w:val="none"/>
                              <w:lang w:val="pt-BR"/>
                            </w:rPr>
                            <w:t>Fone: 33206074</w:t>
                          </w:r>
                        </w:p>
                        <w:p w:rsidR="003D6807" w:rsidRDefault="006C5580">
                          <w:pPr>
                            <w:pStyle w:val="Corpodetexto"/>
                            <w:ind w:right="3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32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65pt;margin-top:767.3pt;width:131pt;height:39.9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0dqw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" filled="f" stroked="f">
              <v:textbox inset="0,0,0,0">
                <w:txbxContent>
                  <w:p w:rsidR="003D6807" w:rsidRDefault="00251409">
                    <w:pPr>
                      <w:spacing w:line="245" w:lineRule="exact"/>
                      <w:ind w:right="40"/>
                      <w:jc w:val="right"/>
                      <w:rPr>
                        <w:rStyle w:val="Hyperlink"/>
                        <w:i/>
                        <w:u w:color="0000FF"/>
                        <w:lang w:val="pt-BR"/>
                      </w:rPr>
                    </w:pPr>
                    <w:hyperlink r:id="rId2" w:history="1">
                      <w:r w:rsidR="000459D1" w:rsidRPr="009F4B14">
                        <w:rPr>
                          <w:rStyle w:val="Hyperlink"/>
                          <w:i/>
                          <w:u w:color="0000FF"/>
                          <w:lang w:val="pt-BR"/>
                        </w:rPr>
                        <w:t>convenios.reitoria@ufrpe.br</w:t>
                      </w:r>
                    </w:hyperlink>
                  </w:p>
                  <w:p w:rsidR="0090576D" w:rsidRPr="0090576D" w:rsidRDefault="0090576D">
                    <w:pPr>
                      <w:spacing w:line="245" w:lineRule="exact"/>
                      <w:ind w:right="40"/>
                      <w:jc w:val="right"/>
                      <w:rPr>
                        <w:i/>
                        <w:lang w:val="pt-BR"/>
                      </w:rPr>
                    </w:pPr>
                    <w:r w:rsidRPr="0090576D">
                      <w:rPr>
                        <w:rStyle w:val="Hyperlink"/>
                        <w:i/>
                        <w:u w:val="none"/>
                        <w:lang w:val="pt-BR"/>
                      </w:rPr>
                      <w:t>Fone: 33206074</w:t>
                    </w:r>
                  </w:p>
                  <w:p w:rsidR="003D6807" w:rsidRDefault="006C5580">
                    <w:pPr>
                      <w:pStyle w:val="Corpodetexto"/>
                      <w:ind w:right="38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032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09" w:rsidRDefault="00251409">
      <w:r>
        <w:separator/>
      </w:r>
    </w:p>
  </w:footnote>
  <w:footnote w:type="continuationSeparator" w:id="0">
    <w:p w:rsidR="00251409" w:rsidRDefault="0025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noProof/>
        <w:sz w:val="20"/>
        <w:szCs w:val="20"/>
        <w:lang w:val="pt-BR" w:eastAsia="pt-BR"/>
      </w:rPr>
    </w:pPr>
    <w:r>
      <w:rPr>
        <w:rFonts w:ascii="Arial" w:hAnsi="Arial" w:cs="Arial"/>
        <w:b/>
        <w:noProof/>
        <w:sz w:val="20"/>
        <w:szCs w:val="20"/>
        <w:lang w:val="pt-BR" w:eastAsia="pt-BR"/>
      </w:rPr>
      <w:drawing>
        <wp:anchor distT="0" distB="0" distL="114300" distR="114300" simplePos="0" relativeHeight="503304000" behindDoc="1" locked="0" layoutInCell="1" allowOverlap="1" wp14:anchorId="3FD2342A" wp14:editId="7E281289">
          <wp:simplePos x="0" y="0"/>
          <wp:positionH relativeFrom="column">
            <wp:posOffset>2879090</wp:posOffset>
          </wp:positionH>
          <wp:positionV relativeFrom="page">
            <wp:posOffset>409006</wp:posOffset>
          </wp:positionV>
          <wp:extent cx="566420" cy="762000"/>
          <wp:effectExtent l="0" t="0" r="508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noProof/>
        <w:sz w:val="20"/>
        <w:szCs w:val="20"/>
        <w:lang w:val="pt-BR" w:eastAsia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noProof/>
        <w:sz w:val="20"/>
        <w:szCs w:val="20"/>
        <w:lang w:val="pt-BR" w:eastAsia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</w:p>
  <w:p w:rsidR="00C04210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</w:p>
  <w:p w:rsidR="00C04210" w:rsidRPr="00E1116F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pt-BR"/>
      </w:rPr>
    </w:pPr>
    <w:r w:rsidRPr="00E1116F">
      <w:rPr>
        <w:rFonts w:ascii="Arial" w:hAnsi="Arial" w:cs="Arial"/>
        <w:b/>
        <w:sz w:val="20"/>
        <w:szCs w:val="20"/>
        <w:lang w:val="pt-BR"/>
      </w:rPr>
      <w:t>MINISTÉRIO DA EDUCAÇÃO</w:t>
    </w:r>
  </w:p>
  <w:p w:rsidR="00C04210" w:rsidRPr="00E1116F" w:rsidRDefault="00C04210" w:rsidP="00C04210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E1116F">
      <w:rPr>
        <w:rFonts w:ascii="Arial" w:hAnsi="Arial" w:cs="Arial"/>
        <w:b/>
        <w:bCs/>
        <w:sz w:val="20"/>
        <w:szCs w:val="20"/>
        <w:lang w:val="pt-BR"/>
      </w:rPr>
      <w:t>UNIVERSIDADE FEDERAL RURAL DE PERNAMBUCO</w:t>
    </w:r>
  </w:p>
  <w:p w:rsidR="00C04210" w:rsidRPr="00E1116F" w:rsidRDefault="00C04210" w:rsidP="00C04210">
    <w:pPr>
      <w:ind w:left="1" w:right="1"/>
      <w:jc w:val="center"/>
      <w:rPr>
        <w:b/>
        <w:sz w:val="20"/>
        <w:lang w:val="pt-BR"/>
      </w:rPr>
    </w:pPr>
    <w:r w:rsidRPr="00E1116F">
      <w:rPr>
        <w:rFonts w:ascii="Arial" w:hAnsi="Arial" w:cs="Arial"/>
        <w:b/>
        <w:bCs/>
        <w:sz w:val="20"/>
        <w:szCs w:val="20"/>
        <w:lang w:val="pt-BR"/>
      </w:rPr>
      <w:t>NÚCLEO DE RELAÇÕES INSTITUCIONAIS E CONV</w:t>
    </w:r>
    <w:r>
      <w:rPr>
        <w:rFonts w:ascii="Arial" w:hAnsi="Arial" w:cs="Arial"/>
        <w:b/>
        <w:bCs/>
        <w:sz w:val="20"/>
        <w:szCs w:val="20"/>
        <w:lang w:val="pt-BR"/>
      </w:rPr>
      <w:t>ÊNIOS</w:t>
    </w: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C04210" w:rsidRPr="00C04210" w:rsidRDefault="00C04210">
    <w:pPr>
      <w:pStyle w:val="Corpodetexto"/>
      <w:spacing w:line="14" w:lineRule="auto"/>
      <w:rPr>
        <w:sz w:val="20"/>
        <w:lang w:val="pt-BR"/>
      </w:rPr>
    </w:pPr>
  </w:p>
  <w:p w:rsidR="003D6807" w:rsidRPr="00C04210" w:rsidRDefault="003D6807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6DB"/>
    <w:multiLevelType w:val="hybridMultilevel"/>
    <w:tmpl w:val="B97AF07A"/>
    <w:lvl w:ilvl="0" w:tplc="4170F42E">
      <w:start w:val="1"/>
      <w:numFmt w:val="decimal"/>
      <w:lvlText w:val="%1."/>
      <w:lvlJc w:val="left"/>
      <w:pPr>
        <w:ind w:left="463" w:hanging="36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93CC7BA">
      <w:start w:val="1"/>
      <w:numFmt w:val="bullet"/>
      <w:lvlText w:val="•"/>
      <w:lvlJc w:val="left"/>
      <w:pPr>
        <w:ind w:left="1065" w:hanging="363"/>
      </w:pPr>
      <w:rPr>
        <w:rFonts w:hint="default"/>
      </w:rPr>
    </w:lvl>
    <w:lvl w:ilvl="2" w:tplc="DE0028E0">
      <w:start w:val="1"/>
      <w:numFmt w:val="bullet"/>
      <w:lvlText w:val="•"/>
      <w:lvlJc w:val="left"/>
      <w:pPr>
        <w:ind w:left="1670" w:hanging="363"/>
      </w:pPr>
      <w:rPr>
        <w:rFonts w:hint="default"/>
      </w:rPr>
    </w:lvl>
    <w:lvl w:ilvl="3" w:tplc="7D0843BA">
      <w:start w:val="1"/>
      <w:numFmt w:val="bullet"/>
      <w:lvlText w:val="•"/>
      <w:lvlJc w:val="left"/>
      <w:pPr>
        <w:ind w:left="2275" w:hanging="363"/>
      </w:pPr>
      <w:rPr>
        <w:rFonts w:hint="default"/>
      </w:rPr>
    </w:lvl>
    <w:lvl w:ilvl="4" w:tplc="9504630C">
      <w:start w:val="1"/>
      <w:numFmt w:val="bullet"/>
      <w:lvlText w:val="•"/>
      <w:lvlJc w:val="left"/>
      <w:pPr>
        <w:ind w:left="2880" w:hanging="363"/>
      </w:pPr>
      <w:rPr>
        <w:rFonts w:hint="default"/>
      </w:rPr>
    </w:lvl>
    <w:lvl w:ilvl="5" w:tplc="1FA0934A">
      <w:start w:val="1"/>
      <w:numFmt w:val="bullet"/>
      <w:lvlText w:val="•"/>
      <w:lvlJc w:val="left"/>
      <w:pPr>
        <w:ind w:left="3485" w:hanging="363"/>
      </w:pPr>
      <w:rPr>
        <w:rFonts w:hint="default"/>
      </w:rPr>
    </w:lvl>
    <w:lvl w:ilvl="6" w:tplc="E62E3890">
      <w:start w:val="1"/>
      <w:numFmt w:val="bullet"/>
      <w:lvlText w:val="•"/>
      <w:lvlJc w:val="left"/>
      <w:pPr>
        <w:ind w:left="4090" w:hanging="363"/>
      </w:pPr>
      <w:rPr>
        <w:rFonts w:hint="default"/>
      </w:rPr>
    </w:lvl>
    <w:lvl w:ilvl="7" w:tplc="64544282">
      <w:start w:val="1"/>
      <w:numFmt w:val="bullet"/>
      <w:lvlText w:val="•"/>
      <w:lvlJc w:val="left"/>
      <w:pPr>
        <w:ind w:left="4695" w:hanging="363"/>
      </w:pPr>
      <w:rPr>
        <w:rFonts w:hint="default"/>
      </w:rPr>
    </w:lvl>
    <w:lvl w:ilvl="8" w:tplc="01DCAB84">
      <w:start w:val="1"/>
      <w:numFmt w:val="bullet"/>
      <w:lvlText w:val="•"/>
      <w:lvlJc w:val="left"/>
      <w:pPr>
        <w:ind w:left="5300" w:hanging="363"/>
      </w:pPr>
      <w:rPr>
        <w:rFonts w:hint="default"/>
      </w:rPr>
    </w:lvl>
  </w:abstractNum>
  <w:abstractNum w:abstractNumId="1" w15:restartNumberingAfterBreak="0">
    <w:nsid w:val="0F060548"/>
    <w:multiLevelType w:val="hybridMultilevel"/>
    <w:tmpl w:val="7138D080"/>
    <w:lvl w:ilvl="0" w:tplc="340E72DC">
      <w:start w:val="1"/>
      <w:numFmt w:val="lowerLetter"/>
      <w:lvlText w:val="%1."/>
      <w:lvlJc w:val="left"/>
      <w:pPr>
        <w:ind w:left="357" w:hanging="2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662E5DE">
      <w:start w:val="1"/>
      <w:numFmt w:val="bullet"/>
      <w:lvlText w:val="•"/>
      <w:lvlJc w:val="left"/>
      <w:pPr>
        <w:ind w:left="1074" w:hanging="252"/>
      </w:pPr>
      <w:rPr>
        <w:rFonts w:hint="default"/>
      </w:rPr>
    </w:lvl>
    <w:lvl w:ilvl="2" w:tplc="19F64840">
      <w:start w:val="1"/>
      <w:numFmt w:val="bullet"/>
      <w:lvlText w:val="•"/>
      <w:lvlJc w:val="left"/>
      <w:pPr>
        <w:ind w:left="1788" w:hanging="252"/>
      </w:pPr>
      <w:rPr>
        <w:rFonts w:hint="default"/>
      </w:rPr>
    </w:lvl>
    <w:lvl w:ilvl="3" w:tplc="448AD06C">
      <w:start w:val="1"/>
      <w:numFmt w:val="bullet"/>
      <w:lvlText w:val="•"/>
      <w:lvlJc w:val="left"/>
      <w:pPr>
        <w:ind w:left="2503" w:hanging="252"/>
      </w:pPr>
      <w:rPr>
        <w:rFonts w:hint="default"/>
      </w:rPr>
    </w:lvl>
    <w:lvl w:ilvl="4" w:tplc="6B1EC268">
      <w:start w:val="1"/>
      <w:numFmt w:val="bullet"/>
      <w:lvlText w:val="•"/>
      <w:lvlJc w:val="left"/>
      <w:pPr>
        <w:ind w:left="3217" w:hanging="252"/>
      </w:pPr>
      <w:rPr>
        <w:rFonts w:hint="default"/>
      </w:rPr>
    </w:lvl>
    <w:lvl w:ilvl="5" w:tplc="9962CCF4">
      <w:start w:val="1"/>
      <w:numFmt w:val="bullet"/>
      <w:lvlText w:val="•"/>
      <w:lvlJc w:val="left"/>
      <w:pPr>
        <w:ind w:left="3932" w:hanging="252"/>
      </w:pPr>
      <w:rPr>
        <w:rFonts w:hint="default"/>
      </w:rPr>
    </w:lvl>
    <w:lvl w:ilvl="6" w:tplc="6520F7DA">
      <w:start w:val="1"/>
      <w:numFmt w:val="bullet"/>
      <w:lvlText w:val="•"/>
      <w:lvlJc w:val="left"/>
      <w:pPr>
        <w:ind w:left="4646" w:hanging="252"/>
      </w:pPr>
      <w:rPr>
        <w:rFonts w:hint="default"/>
      </w:rPr>
    </w:lvl>
    <w:lvl w:ilvl="7" w:tplc="EC9CC1F8">
      <w:start w:val="1"/>
      <w:numFmt w:val="bullet"/>
      <w:lvlText w:val="•"/>
      <w:lvlJc w:val="left"/>
      <w:pPr>
        <w:ind w:left="5361" w:hanging="252"/>
      </w:pPr>
      <w:rPr>
        <w:rFonts w:hint="default"/>
      </w:rPr>
    </w:lvl>
    <w:lvl w:ilvl="8" w:tplc="03CC051A">
      <w:start w:val="1"/>
      <w:numFmt w:val="bullet"/>
      <w:lvlText w:val="•"/>
      <w:lvlJc w:val="left"/>
      <w:pPr>
        <w:ind w:left="6075" w:hanging="252"/>
      </w:pPr>
      <w:rPr>
        <w:rFonts w:hint="default"/>
      </w:rPr>
    </w:lvl>
  </w:abstractNum>
  <w:abstractNum w:abstractNumId="2" w15:restartNumberingAfterBreak="0">
    <w:nsid w:val="180B00BA"/>
    <w:multiLevelType w:val="multilevel"/>
    <w:tmpl w:val="9E84C37E"/>
    <w:lvl w:ilvl="0">
      <w:start w:val="1"/>
      <w:numFmt w:val="upperRoman"/>
      <w:lvlText w:val="%1."/>
      <w:lvlJc w:val="left"/>
      <w:pPr>
        <w:ind w:left="401" w:hanging="40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upperRoman"/>
      <w:lvlText w:val="%1.%2"/>
      <w:lvlJc w:val="left"/>
      <w:pPr>
        <w:ind w:left="967" w:hanging="56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2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567"/>
      </w:pPr>
      <w:rPr>
        <w:rFonts w:hint="default"/>
      </w:rPr>
    </w:lvl>
  </w:abstractNum>
  <w:abstractNum w:abstractNumId="3" w15:restartNumberingAfterBreak="0">
    <w:nsid w:val="29E20E3D"/>
    <w:multiLevelType w:val="hybridMultilevel"/>
    <w:tmpl w:val="FAE8301C"/>
    <w:lvl w:ilvl="0" w:tplc="EE92DC40">
      <w:start w:val="1"/>
      <w:numFmt w:val="upperRoman"/>
      <w:lvlText w:val="%1."/>
      <w:lvlJc w:val="left"/>
      <w:pPr>
        <w:ind w:left="83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3860FFE">
      <w:start w:val="1"/>
      <w:numFmt w:val="bullet"/>
      <w:lvlText w:val="•"/>
      <w:lvlJc w:val="left"/>
      <w:pPr>
        <w:ind w:left="1742" w:hanging="471"/>
      </w:pPr>
      <w:rPr>
        <w:rFonts w:hint="default"/>
      </w:rPr>
    </w:lvl>
    <w:lvl w:ilvl="2" w:tplc="E7508F9A">
      <w:start w:val="1"/>
      <w:numFmt w:val="bullet"/>
      <w:lvlText w:val="•"/>
      <w:lvlJc w:val="left"/>
      <w:pPr>
        <w:ind w:left="2645" w:hanging="471"/>
      </w:pPr>
      <w:rPr>
        <w:rFonts w:hint="default"/>
      </w:rPr>
    </w:lvl>
    <w:lvl w:ilvl="3" w:tplc="7CFC76A2">
      <w:start w:val="1"/>
      <w:numFmt w:val="bullet"/>
      <w:lvlText w:val="•"/>
      <w:lvlJc w:val="left"/>
      <w:pPr>
        <w:ind w:left="3547" w:hanging="471"/>
      </w:pPr>
      <w:rPr>
        <w:rFonts w:hint="default"/>
      </w:rPr>
    </w:lvl>
    <w:lvl w:ilvl="4" w:tplc="9672074A">
      <w:start w:val="1"/>
      <w:numFmt w:val="bullet"/>
      <w:lvlText w:val="•"/>
      <w:lvlJc w:val="left"/>
      <w:pPr>
        <w:ind w:left="4450" w:hanging="471"/>
      </w:pPr>
      <w:rPr>
        <w:rFonts w:hint="default"/>
      </w:rPr>
    </w:lvl>
    <w:lvl w:ilvl="5" w:tplc="12F80DF2">
      <w:start w:val="1"/>
      <w:numFmt w:val="bullet"/>
      <w:lvlText w:val="•"/>
      <w:lvlJc w:val="left"/>
      <w:pPr>
        <w:ind w:left="5352" w:hanging="471"/>
      </w:pPr>
      <w:rPr>
        <w:rFonts w:hint="default"/>
      </w:rPr>
    </w:lvl>
    <w:lvl w:ilvl="6" w:tplc="4992B522">
      <w:start w:val="1"/>
      <w:numFmt w:val="bullet"/>
      <w:lvlText w:val="•"/>
      <w:lvlJc w:val="left"/>
      <w:pPr>
        <w:ind w:left="6255" w:hanging="471"/>
      </w:pPr>
      <w:rPr>
        <w:rFonts w:hint="default"/>
      </w:rPr>
    </w:lvl>
    <w:lvl w:ilvl="7" w:tplc="8A5A48F4">
      <w:start w:val="1"/>
      <w:numFmt w:val="bullet"/>
      <w:lvlText w:val="•"/>
      <w:lvlJc w:val="left"/>
      <w:pPr>
        <w:ind w:left="7157" w:hanging="471"/>
      </w:pPr>
      <w:rPr>
        <w:rFonts w:hint="default"/>
      </w:rPr>
    </w:lvl>
    <w:lvl w:ilvl="8" w:tplc="1E1EB3D4">
      <w:start w:val="1"/>
      <w:numFmt w:val="bullet"/>
      <w:lvlText w:val="•"/>
      <w:lvlJc w:val="left"/>
      <w:pPr>
        <w:ind w:left="8060" w:hanging="471"/>
      </w:pPr>
      <w:rPr>
        <w:rFonts w:hint="default"/>
      </w:rPr>
    </w:lvl>
  </w:abstractNum>
  <w:abstractNum w:abstractNumId="4" w15:restartNumberingAfterBreak="0">
    <w:nsid w:val="318B4CE8"/>
    <w:multiLevelType w:val="hybridMultilevel"/>
    <w:tmpl w:val="3C2CD03A"/>
    <w:lvl w:ilvl="0" w:tplc="E7847424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AE8E3C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2E1E85E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AD52C95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DEB67BD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8FA05520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09F678EE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AD0AF23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A064B4F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5" w15:restartNumberingAfterBreak="0">
    <w:nsid w:val="352E73F0"/>
    <w:multiLevelType w:val="hybridMultilevel"/>
    <w:tmpl w:val="9A4002A8"/>
    <w:lvl w:ilvl="0" w:tplc="4F32C066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C794F844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F6A2498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B7909D5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A6523AA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36049BA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A9D6129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F418076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15D60EF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6" w15:restartNumberingAfterBreak="0">
    <w:nsid w:val="39A47E7C"/>
    <w:multiLevelType w:val="hybridMultilevel"/>
    <w:tmpl w:val="7276B86C"/>
    <w:lvl w:ilvl="0" w:tplc="83329C50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0D49556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70BC679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B0948E0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136569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B330D24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57862B60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75E68912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DAE654B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7" w15:restartNumberingAfterBreak="0">
    <w:nsid w:val="3F2538B9"/>
    <w:multiLevelType w:val="hybridMultilevel"/>
    <w:tmpl w:val="B9D0D33E"/>
    <w:lvl w:ilvl="0" w:tplc="840426A6">
      <w:start w:val="1"/>
      <w:numFmt w:val="bullet"/>
      <w:lvlText w:val=""/>
      <w:lvlJc w:val="left"/>
      <w:pPr>
        <w:ind w:left="86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203C36">
      <w:start w:val="1"/>
      <w:numFmt w:val="bullet"/>
      <w:lvlText w:val="•"/>
      <w:lvlJc w:val="left"/>
      <w:pPr>
        <w:ind w:left="1750" w:hanging="286"/>
      </w:pPr>
      <w:rPr>
        <w:rFonts w:hint="default"/>
      </w:rPr>
    </w:lvl>
    <w:lvl w:ilvl="2" w:tplc="698C835E">
      <w:start w:val="1"/>
      <w:numFmt w:val="bullet"/>
      <w:lvlText w:val="•"/>
      <w:lvlJc w:val="left"/>
      <w:pPr>
        <w:ind w:left="2641" w:hanging="286"/>
      </w:pPr>
      <w:rPr>
        <w:rFonts w:hint="default"/>
      </w:rPr>
    </w:lvl>
    <w:lvl w:ilvl="3" w:tplc="39444762">
      <w:start w:val="1"/>
      <w:numFmt w:val="bullet"/>
      <w:lvlText w:val="•"/>
      <w:lvlJc w:val="left"/>
      <w:pPr>
        <w:ind w:left="3531" w:hanging="286"/>
      </w:pPr>
      <w:rPr>
        <w:rFonts w:hint="default"/>
      </w:rPr>
    </w:lvl>
    <w:lvl w:ilvl="4" w:tplc="F796E1D6">
      <w:start w:val="1"/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648A569C">
      <w:start w:val="1"/>
      <w:numFmt w:val="bullet"/>
      <w:lvlText w:val="•"/>
      <w:lvlJc w:val="left"/>
      <w:pPr>
        <w:ind w:left="5312" w:hanging="286"/>
      </w:pPr>
      <w:rPr>
        <w:rFonts w:hint="default"/>
      </w:rPr>
    </w:lvl>
    <w:lvl w:ilvl="6" w:tplc="31D87C5E">
      <w:start w:val="1"/>
      <w:numFmt w:val="bullet"/>
      <w:lvlText w:val="•"/>
      <w:lvlJc w:val="left"/>
      <w:pPr>
        <w:ind w:left="6203" w:hanging="286"/>
      </w:pPr>
      <w:rPr>
        <w:rFonts w:hint="default"/>
      </w:rPr>
    </w:lvl>
    <w:lvl w:ilvl="7" w:tplc="C00644F4">
      <w:start w:val="1"/>
      <w:numFmt w:val="bullet"/>
      <w:lvlText w:val="•"/>
      <w:lvlJc w:val="left"/>
      <w:pPr>
        <w:ind w:left="7093" w:hanging="286"/>
      </w:pPr>
      <w:rPr>
        <w:rFonts w:hint="default"/>
      </w:rPr>
    </w:lvl>
    <w:lvl w:ilvl="8" w:tplc="B34E5D12">
      <w:start w:val="1"/>
      <w:numFmt w:val="bullet"/>
      <w:lvlText w:val="•"/>
      <w:lvlJc w:val="left"/>
      <w:pPr>
        <w:ind w:left="7984" w:hanging="286"/>
      </w:pPr>
      <w:rPr>
        <w:rFonts w:hint="default"/>
      </w:rPr>
    </w:lvl>
  </w:abstractNum>
  <w:abstractNum w:abstractNumId="8" w15:restartNumberingAfterBreak="0">
    <w:nsid w:val="658B44F5"/>
    <w:multiLevelType w:val="hybridMultilevel"/>
    <w:tmpl w:val="E7681186"/>
    <w:lvl w:ilvl="0" w:tplc="8E04B180">
      <w:start w:val="1"/>
      <w:numFmt w:val="decimal"/>
      <w:lvlText w:val="%1."/>
      <w:lvlJc w:val="left"/>
      <w:pPr>
        <w:ind w:left="463" w:hanging="360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944A664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26862E9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AE208EC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9D0E6D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96DE2BF2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62A27792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8C7AC71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E30E394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9" w15:restartNumberingAfterBreak="0">
    <w:nsid w:val="6C635B6D"/>
    <w:multiLevelType w:val="hybridMultilevel"/>
    <w:tmpl w:val="50F88B1A"/>
    <w:lvl w:ilvl="0" w:tplc="09FA10DC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B103E9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89EA505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298AE55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8A1275F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2E4A220C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8FA64EC0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9B3CBE8C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A036A8D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0" w15:restartNumberingAfterBreak="0">
    <w:nsid w:val="6CC81198"/>
    <w:multiLevelType w:val="hybridMultilevel"/>
    <w:tmpl w:val="2CECB08E"/>
    <w:lvl w:ilvl="0" w:tplc="D2E66A2A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B129588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30A8E3A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F984D6EA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52A937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AAAC131E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B4A0E3F8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7" w:tplc="3F46E61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2EF0247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1" w15:restartNumberingAfterBreak="0">
    <w:nsid w:val="725C1719"/>
    <w:multiLevelType w:val="hybridMultilevel"/>
    <w:tmpl w:val="B600D6DC"/>
    <w:lvl w:ilvl="0" w:tplc="2EFA9C4E">
      <w:start w:val="1"/>
      <w:numFmt w:val="decimal"/>
      <w:lvlText w:val="%1."/>
      <w:lvlJc w:val="left"/>
      <w:pPr>
        <w:ind w:left="420" w:hanging="317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F594C0B0">
      <w:start w:val="1"/>
      <w:numFmt w:val="bullet"/>
      <w:lvlText w:val="•"/>
      <w:lvlJc w:val="left"/>
      <w:pPr>
        <w:ind w:left="1029" w:hanging="317"/>
      </w:pPr>
      <w:rPr>
        <w:rFonts w:hint="default"/>
      </w:rPr>
    </w:lvl>
    <w:lvl w:ilvl="2" w:tplc="CC4E6872">
      <w:start w:val="1"/>
      <w:numFmt w:val="bullet"/>
      <w:lvlText w:val="•"/>
      <w:lvlJc w:val="left"/>
      <w:pPr>
        <w:ind w:left="1638" w:hanging="317"/>
      </w:pPr>
      <w:rPr>
        <w:rFonts w:hint="default"/>
      </w:rPr>
    </w:lvl>
    <w:lvl w:ilvl="3" w:tplc="494A2E9A">
      <w:start w:val="1"/>
      <w:numFmt w:val="bullet"/>
      <w:lvlText w:val="•"/>
      <w:lvlJc w:val="left"/>
      <w:pPr>
        <w:ind w:left="2247" w:hanging="317"/>
      </w:pPr>
      <w:rPr>
        <w:rFonts w:hint="default"/>
      </w:rPr>
    </w:lvl>
    <w:lvl w:ilvl="4" w:tplc="39DC0A5E">
      <w:start w:val="1"/>
      <w:numFmt w:val="bullet"/>
      <w:lvlText w:val="•"/>
      <w:lvlJc w:val="left"/>
      <w:pPr>
        <w:ind w:left="2856" w:hanging="317"/>
      </w:pPr>
      <w:rPr>
        <w:rFonts w:hint="default"/>
      </w:rPr>
    </w:lvl>
    <w:lvl w:ilvl="5" w:tplc="0A0E178A">
      <w:start w:val="1"/>
      <w:numFmt w:val="bullet"/>
      <w:lvlText w:val="•"/>
      <w:lvlJc w:val="left"/>
      <w:pPr>
        <w:ind w:left="3465" w:hanging="317"/>
      </w:pPr>
      <w:rPr>
        <w:rFonts w:hint="default"/>
      </w:rPr>
    </w:lvl>
    <w:lvl w:ilvl="6" w:tplc="739CA2B4">
      <w:start w:val="1"/>
      <w:numFmt w:val="bullet"/>
      <w:lvlText w:val="•"/>
      <w:lvlJc w:val="left"/>
      <w:pPr>
        <w:ind w:left="4074" w:hanging="317"/>
      </w:pPr>
      <w:rPr>
        <w:rFonts w:hint="default"/>
      </w:rPr>
    </w:lvl>
    <w:lvl w:ilvl="7" w:tplc="7BC47AD0">
      <w:start w:val="1"/>
      <w:numFmt w:val="bullet"/>
      <w:lvlText w:val="•"/>
      <w:lvlJc w:val="left"/>
      <w:pPr>
        <w:ind w:left="4683" w:hanging="317"/>
      </w:pPr>
      <w:rPr>
        <w:rFonts w:hint="default"/>
      </w:rPr>
    </w:lvl>
    <w:lvl w:ilvl="8" w:tplc="DA42B3AA">
      <w:start w:val="1"/>
      <w:numFmt w:val="bullet"/>
      <w:lvlText w:val="•"/>
      <w:lvlJc w:val="left"/>
      <w:pPr>
        <w:ind w:left="5292" w:hanging="317"/>
      </w:pPr>
      <w:rPr>
        <w:rFonts w:hint="default"/>
      </w:rPr>
    </w:lvl>
  </w:abstractNum>
  <w:abstractNum w:abstractNumId="12" w15:restartNumberingAfterBreak="0">
    <w:nsid w:val="799D5103"/>
    <w:multiLevelType w:val="hybridMultilevel"/>
    <w:tmpl w:val="7298CF10"/>
    <w:lvl w:ilvl="0" w:tplc="1AFCA7DA">
      <w:start w:val="1"/>
      <w:numFmt w:val="lowerLetter"/>
      <w:lvlText w:val="%1."/>
      <w:lvlJc w:val="left"/>
      <w:pPr>
        <w:ind w:left="165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3AC012">
      <w:start w:val="1"/>
      <w:numFmt w:val="bullet"/>
      <w:lvlText w:val="•"/>
      <w:lvlJc w:val="left"/>
      <w:pPr>
        <w:ind w:left="2464" w:hanging="284"/>
      </w:pPr>
      <w:rPr>
        <w:rFonts w:hint="default"/>
      </w:rPr>
    </w:lvl>
    <w:lvl w:ilvl="2" w:tplc="EF0667B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3" w:tplc="6D6405D2">
      <w:start w:val="1"/>
      <w:numFmt w:val="bullet"/>
      <w:lvlText w:val="•"/>
      <w:lvlJc w:val="left"/>
      <w:pPr>
        <w:ind w:left="4073" w:hanging="284"/>
      </w:pPr>
      <w:rPr>
        <w:rFonts w:hint="default"/>
      </w:rPr>
    </w:lvl>
    <w:lvl w:ilvl="4" w:tplc="C9D2FE24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5DC23442">
      <w:start w:val="1"/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369C8CD4">
      <w:start w:val="1"/>
      <w:numFmt w:val="bullet"/>
      <w:lvlText w:val="•"/>
      <w:lvlJc w:val="left"/>
      <w:pPr>
        <w:ind w:left="6487" w:hanging="284"/>
      </w:pPr>
      <w:rPr>
        <w:rFonts w:hint="default"/>
      </w:rPr>
    </w:lvl>
    <w:lvl w:ilvl="7" w:tplc="46BAB638">
      <w:start w:val="1"/>
      <w:numFmt w:val="bullet"/>
      <w:lvlText w:val="•"/>
      <w:lvlJc w:val="left"/>
      <w:pPr>
        <w:ind w:left="7291" w:hanging="284"/>
      </w:pPr>
      <w:rPr>
        <w:rFonts w:hint="default"/>
      </w:rPr>
    </w:lvl>
    <w:lvl w:ilvl="8" w:tplc="F468C24A">
      <w:start w:val="1"/>
      <w:numFmt w:val="bullet"/>
      <w:lvlText w:val="•"/>
      <w:lvlJc w:val="left"/>
      <w:pPr>
        <w:ind w:left="8096" w:hanging="284"/>
      </w:pPr>
      <w:rPr>
        <w:rFonts w:hint="default"/>
      </w:rPr>
    </w:lvl>
  </w:abstractNum>
  <w:abstractNum w:abstractNumId="13" w15:restartNumberingAfterBreak="0">
    <w:nsid w:val="7C854373"/>
    <w:multiLevelType w:val="multilevel"/>
    <w:tmpl w:val="3322100C"/>
    <w:lvl w:ilvl="0">
      <w:start w:val="4"/>
      <w:numFmt w:val="decimal"/>
      <w:lvlText w:val="%1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</w:abstractNum>
  <w:abstractNum w:abstractNumId="14" w15:restartNumberingAfterBreak="0">
    <w:nsid w:val="7CA231E5"/>
    <w:multiLevelType w:val="multilevel"/>
    <w:tmpl w:val="0DD03C40"/>
    <w:lvl w:ilvl="0">
      <w:start w:val="6"/>
      <w:numFmt w:val="decimal"/>
      <w:lvlText w:val="%1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</w:abstractNum>
  <w:abstractNum w:abstractNumId="15" w15:restartNumberingAfterBreak="0">
    <w:nsid w:val="7D6D05F7"/>
    <w:multiLevelType w:val="hybridMultilevel"/>
    <w:tmpl w:val="C84A6FBC"/>
    <w:lvl w:ilvl="0" w:tplc="F01C248E">
      <w:start w:val="1"/>
      <w:numFmt w:val="decimal"/>
      <w:lvlText w:val="%1."/>
      <w:lvlJc w:val="left"/>
      <w:pPr>
        <w:ind w:left="280" w:hanging="178"/>
      </w:pPr>
      <w:rPr>
        <w:rFonts w:ascii="Arial" w:eastAsia="Calibri" w:hAnsi="Arial" w:cs="Arial" w:hint="default"/>
        <w:spacing w:val="-2"/>
        <w:w w:val="100"/>
        <w:sz w:val="18"/>
        <w:szCs w:val="18"/>
      </w:rPr>
    </w:lvl>
    <w:lvl w:ilvl="1" w:tplc="7AF2FD30">
      <w:start w:val="1"/>
      <w:numFmt w:val="bullet"/>
      <w:lvlText w:val="•"/>
      <w:lvlJc w:val="left"/>
      <w:pPr>
        <w:ind w:left="903" w:hanging="178"/>
      </w:pPr>
      <w:rPr>
        <w:rFonts w:hint="default"/>
      </w:rPr>
    </w:lvl>
    <w:lvl w:ilvl="2" w:tplc="A03C8FC6">
      <w:start w:val="1"/>
      <w:numFmt w:val="bullet"/>
      <w:lvlText w:val="•"/>
      <w:lvlJc w:val="left"/>
      <w:pPr>
        <w:ind w:left="1526" w:hanging="178"/>
      </w:pPr>
      <w:rPr>
        <w:rFonts w:hint="default"/>
      </w:rPr>
    </w:lvl>
    <w:lvl w:ilvl="3" w:tplc="19264DA4">
      <w:start w:val="1"/>
      <w:numFmt w:val="bullet"/>
      <w:lvlText w:val="•"/>
      <w:lvlJc w:val="left"/>
      <w:pPr>
        <w:ind w:left="2149" w:hanging="178"/>
      </w:pPr>
      <w:rPr>
        <w:rFonts w:hint="default"/>
      </w:rPr>
    </w:lvl>
    <w:lvl w:ilvl="4" w:tplc="E69EC752">
      <w:start w:val="1"/>
      <w:numFmt w:val="bullet"/>
      <w:lvlText w:val="•"/>
      <w:lvlJc w:val="left"/>
      <w:pPr>
        <w:ind w:left="2772" w:hanging="178"/>
      </w:pPr>
      <w:rPr>
        <w:rFonts w:hint="default"/>
      </w:rPr>
    </w:lvl>
    <w:lvl w:ilvl="5" w:tplc="3C560BE6">
      <w:start w:val="1"/>
      <w:numFmt w:val="bullet"/>
      <w:lvlText w:val="•"/>
      <w:lvlJc w:val="left"/>
      <w:pPr>
        <w:ind w:left="3395" w:hanging="178"/>
      </w:pPr>
      <w:rPr>
        <w:rFonts w:hint="default"/>
      </w:rPr>
    </w:lvl>
    <w:lvl w:ilvl="6" w:tplc="D8305070">
      <w:start w:val="1"/>
      <w:numFmt w:val="bullet"/>
      <w:lvlText w:val="•"/>
      <w:lvlJc w:val="left"/>
      <w:pPr>
        <w:ind w:left="4018" w:hanging="178"/>
      </w:pPr>
      <w:rPr>
        <w:rFonts w:hint="default"/>
      </w:rPr>
    </w:lvl>
    <w:lvl w:ilvl="7" w:tplc="3B12883A">
      <w:start w:val="1"/>
      <w:numFmt w:val="bullet"/>
      <w:lvlText w:val="•"/>
      <w:lvlJc w:val="left"/>
      <w:pPr>
        <w:ind w:left="4641" w:hanging="178"/>
      </w:pPr>
      <w:rPr>
        <w:rFonts w:hint="default"/>
      </w:rPr>
    </w:lvl>
    <w:lvl w:ilvl="8" w:tplc="A1E6709E">
      <w:start w:val="1"/>
      <w:numFmt w:val="bullet"/>
      <w:lvlText w:val="•"/>
      <w:lvlJc w:val="left"/>
      <w:pPr>
        <w:ind w:left="5264" w:hanging="17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7"/>
    <w:rsid w:val="000459D1"/>
    <w:rsid w:val="000B0583"/>
    <w:rsid w:val="000E4D67"/>
    <w:rsid w:val="00152DAE"/>
    <w:rsid w:val="0018247D"/>
    <w:rsid w:val="00234334"/>
    <w:rsid w:val="00251409"/>
    <w:rsid w:val="0032161A"/>
    <w:rsid w:val="00332D6A"/>
    <w:rsid w:val="003A0576"/>
    <w:rsid w:val="003D6807"/>
    <w:rsid w:val="00416B93"/>
    <w:rsid w:val="00427D9E"/>
    <w:rsid w:val="004E1CD0"/>
    <w:rsid w:val="004E3B4D"/>
    <w:rsid w:val="005300D9"/>
    <w:rsid w:val="00557F83"/>
    <w:rsid w:val="0056485A"/>
    <w:rsid w:val="005A12C6"/>
    <w:rsid w:val="005F2E40"/>
    <w:rsid w:val="006C5580"/>
    <w:rsid w:val="007D52CB"/>
    <w:rsid w:val="008C3D45"/>
    <w:rsid w:val="008D4A10"/>
    <w:rsid w:val="008E1212"/>
    <w:rsid w:val="0090576D"/>
    <w:rsid w:val="00AD7C7B"/>
    <w:rsid w:val="00AF032C"/>
    <w:rsid w:val="00B31498"/>
    <w:rsid w:val="00C04210"/>
    <w:rsid w:val="00C10348"/>
    <w:rsid w:val="00C86166"/>
    <w:rsid w:val="00CF790E"/>
    <w:rsid w:val="00DC7146"/>
    <w:rsid w:val="00DF768F"/>
    <w:rsid w:val="00E1116F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41A13-23E8-4C63-B6D1-9C9E0F5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67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64" w:right="112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E11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16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11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16F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4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.reitoria@ufrpe.br" TargetMode="External"/><Relationship Id="rId1" Type="http://schemas.openxmlformats.org/officeDocument/2006/relationships/hyperlink" Target="mailto:convenios.reitoria@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MANUAL N\272 3 - TRANSFER\312NCIA DE RECURSOS ENTRE \323RG\303OS FEDERAIS vers\343o 1.3 03set2015 aprovado.docx)</vt:lpstr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MANUAL N\272 3 - TRANSFER\312NCIA DE RECURSOS ENTRE \323RG\303OS FEDERAIS vers\343o 1.3 03set2015 aprovado.docx)</dc:title>
  <dc:subject/>
  <dc:creator>DCCAc2</dc:creator>
  <cp:keywords/>
  <dc:description/>
  <cp:lastModifiedBy>Jorge Gouvêa</cp:lastModifiedBy>
  <cp:revision>5</cp:revision>
  <dcterms:created xsi:type="dcterms:W3CDTF">2016-04-29T16:32:00Z</dcterms:created>
  <dcterms:modified xsi:type="dcterms:W3CDTF">2016-04-29T18:13:00Z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2016-03-14T00:00:00Z</vt:filetime>
  </property>
</Properties>
</file>